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1631" w14:textId="18E264A0" w:rsidR="003E072D" w:rsidRPr="00AB3C12" w:rsidRDefault="00F162D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 wp14:anchorId="66084675" wp14:editId="39526B20">
                <wp:extent cx="9159240" cy="5478780"/>
                <wp:effectExtent l="0" t="0" r="3810" b="0"/>
                <wp:docPr id="7" name="畫布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文字方塊 1"/>
                        <wps:cNvSpPr txBox="1"/>
                        <wps:spPr>
                          <a:xfrm>
                            <a:off x="228600" y="1341120"/>
                            <a:ext cx="1013460" cy="2331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F56B1B" w14:textId="4782D55F" w:rsidR="007F289A" w:rsidRPr="00514B8B" w:rsidRDefault="003F6102" w:rsidP="003F6102">
                              <w:pPr>
                                <w:spacing w:line="500" w:lineRule="exact"/>
                                <w:rPr>
                                  <w:rFonts w:ascii="Calibri" w:eastAsia="標楷體" w:hAnsi="標楷體" w:cs="Times New Roman"/>
                                  <w:sz w:val="32"/>
                                  <w:szCs w:val="32"/>
                                </w:rPr>
                              </w:pPr>
                              <w:r w:rsidRPr="003F6102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本會知悉參與活動之兒童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或</w:t>
                              </w:r>
                              <w:r w:rsidRPr="003F6102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少年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有遭受</w:t>
                              </w:r>
                              <w:r w:rsidR="00F162D4" w:rsidRPr="00514B8B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暴力</w:t>
                              </w:r>
                              <w:r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行為之情</w:t>
                              </w:r>
                              <w:r w:rsidR="00F162D4" w:rsidRPr="00514B8B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事</w:t>
                              </w:r>
                              <w:r w:rsidR="007F289A" w:rsidRPr="00514B8B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2"/>
                        <wps:cNvSpPr txBox="1"/>
                        <wps:spPr>
                          <a:xfrm>
                            <a:off x="1889760" y="1348740"/>
                            <a:ext cx="3467100" cy="2514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08A495" w14:textId="77777777" w:rsidR="00F162D4" w:rsidRPr="00E86351" w:rsidRDefault="00F162D4" w:rsidP="007F289A">
                              <w:pPr>
                                <w:spacing w:line="500" w:lineRule="exact"/>
                                <w:rPr>
                                  <w:rFonts w:ascii="標楷體" w:hAnsi="標楷體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86351">
                                <w:rPr>
                                  <w:rFonts w:ascii="標楷體" w:hAnsi="標楷體" w:cs="Times New Roman" w:hint="eastAsia"/>
                                  <w:b/>
                                  <w:bCs/>
                                  <w:sz w:val="32"/>
                                  <w:szCs w:val="32"/>
                                  <w:bdr w:val="single" w:sz="4" w:space="0" w:color="auto"/>
                                </w:rPr>
                                <w:t>24</w:t>
                              </w:r>
                              <w:r w:rsidRPr="00E86351">
                                <w:rPr>
                                  <w:rFonts w:ascii="Calibri" w:eastAsia="標楷體" w:hAnsi="標楷體" w:cs="Times New Roman" w:hint="eastAsia"/>
                                  <w:b/>
                                  <w:bCs/>
                                  <w:sz w:val="32"/>
                                  <w:szCs w:val="32"/>
                                  <w:bdr w:val="single" w:sz="4" w:space="0" w:color="auto"/>
                                </w:rPr>
                                <w:t>小時內</w:t>
                              </w:r>
                              <w:r w:rsidRPr="00E86351">
                                <w:rPr>
                                  <w:rFonts w:ascii="Calibri" w:eastAsia="標楷體" w:hAnsi="標楷體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透過以下管道進行通報：</w:t>
                              </w:r>
                              <w:r w:rsidRPr="00E86351">
                                <w:rPr>
                                  <w:rFonts w:ascii="Calibri" w:eastAsia="標楷體" w:hAnsi="標楷體" w:cs="Times New Roman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09EA4E6" w14:textId="256686F7" w:rsidR="00F162D4" w:rsidRPr="00E86351" w:rsidRDefault="00EC750C" w:rsidP="007F289A">
                              <w:pPr>
                                <w:pStyle w:val="a9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num" w:pos="426"/>
                                </w:tabs>
                                <w:spacing w:line="500" w:lineRule="exact"/>
                                <w:ind w:leftChars="0" w:left="426" w:hanging="284"/>
                                <w:rPr>
                                  <w:rFonts w:ascii="Calibri" w:eastAsia="標楷體" w:hAnsi="標楷體" w:cs="Times New Roman"/>
                                  <w:sz w:val="32"/>
                                  <w:szCs w:val="32"/>
                                </w:rPr>
                              </w:pPr>
                              <w:r w:rsidRPr="00EC750C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請優先通報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「社會安全網</w:t>
                              </w:r>
                              <w:r w:rsidR="00F162D4" w:rsidRPr="00E86351">
                                <w:rPr>
                                  <w:rFonts w:ascii="Calibri" w:eastAsia="標楷體" w:hAnsi="Calibri" w:cs="Times New Roman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關懷</w:t>
                              </w:r>
                              <w:r w:rsidR="00F162D4" w:rsidRPr="00E86351">
                                <w:rPr>
                                  <w:rFonts w:ascii="Calibri" w:eastAsia="標楷體" w:hAnsi="Calibri" w:cs="Times New Roman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起來</w:t>
                              </w:r>
                              <w:r w:rsidR="007F289A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」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，</w:t>
                              </w:r>
                              <w:proofErr w:type="gramStart"/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線上求助</w:t>
                              </w:r>
                              <w:proofErr w:type="gramEnd"/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平台</w:t>
                              </w:r>
                              <w:r w:rsidR="007F289A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：</w:t>
                              </w:r>
                              <w:r w:rsidR="00F162D4" w:rsidRPr="00E86351">
                                <w:rPr>
                                  <w:rFonts w:ascii="Calibri" w:eastAsia="標楷體" w:hAnsi="Calibri" w:cs="Times New Roman"/>
                                  <w:sz w:val="32"/>
                                  <w:szCs w:val="32"/>
                                </w:rPr>
                                <w:t>(</w:t>
                              </w:r>
                              <w:hyperlink r:id="rId8" w:history="1">
                                <w:r w:rsidR="00F162D4" w:rsidRPr="00E86351">
                                  <w:rPr>
                                    <w:rStyle w:val="a7"/>
                                    <w:rFonts w:ascii="Calibri" w:eastAsia="標楷體" w:hAnsi="Calibri" w:cs="Times New Roman"/>
                                    <w:color w:val="0563C1"/>
                                    <w:sz w:val="32"/>
                                    <w:szCs w:val="32"/>
                                  </w:rPr>
                                  <w:t>https://ecare.mohw.gov.tw/</w:t>
                                </w:r>
                              </w:hyperlink>
                              <w:r w:rsidR="00F162D4" w:rsidRPr="00E86351">
                                <w:rPr>
                                  <w:rFonts w:ascii="Calibri" w:eastAsia="標楷體" w:hAnsi="Calibri" w:cs="Times New Roman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  <w:p w14:paraId="0128CAF3" w14:textId="64D3CEC6" w:rsidR="00F162D4" w:rsidRDefault="00EC750C" w:rsidP="007F289A">
                              <w:pPr>
                                <w:pStyle w:val="a9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  <w:tab w:val="num" w:pos="426"/>
                                </w:tabs>
                                <w:spacing w:line="500" w:lineRule="exact"/>
                                <w:ind w:leftChars="0" w:hanging="578"/>
                                <w:rPr>
                                  <w:rFonts w:ascii="Calibri" w:eastAsia="標楷體" w:hAnsi="標楷體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或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電話撥打</w:t>
                              </w:r>
                              <w:r w:rsidR="00F162D4" w:rsidRPr="00E86351">
                                <w:rPr>
                                  <w:rFonts w:ascii="Calibri" w:eastAsia="標楷體" w:hAnsi="Calibri" w:cs="Times New Roman"/>
                                  <w:sz w:val="32"/>
                                  <w:szCs w:val="32"/>
                                </w:rPr>
                                <w:t>113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保護專線。</w:t>
                              </w:r>
                            </w:p>
                            <w:p w14:paraId="2C7BF28D" w14:textId="77777777" w:rsidR="00D3600F" w:rsidRPr="00E86351" w:rsidRDefault="00D3600F" w:rsidP="00D3600F">
                              <w:pPr>
                                <w:pStyle w:val="a9"/>
                                <w:widowControl/>
                                <w:spacing w:line="500" w:lineRule="exact"/>
                                <w:ind w:leftChars="0" w:left="720"/>
                                <w:rPr>
                                  <w:rFonts w:ascii="Calibri" w:eastAsia="標楷體" w:hAnsi="標楷體" w:cs="Times New Roman"/>
                                  <w:sz w:val="32"/>
                                  <w:szCs w:val="32"/>
                                </w:rPr>
                              </w:pPr>
                            </w:p>
                            <w:p w14:paraId="6BBD5386" w14:textId="2D66D372" w:rsidR="00F162D4" w:rsidRPr="00E86351" w:rsidRDefault="00F162D4" w:rsidP="007F289A">
                              <w:pPr>
                                <w:spacing w:line="500" w:lineRule="exact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E86351">
                                <w:rPr>
                                  <w:rFonts w:ascii="標楷體" w:eastAsia="標楷體" w:hAnsi="標楷體" w:cs="Times New Roman" w:hint="eastAsia"/>
                                  <w:sz w:val="32"/>
                                  <w:szCs w:val="32"/>
                                </w:rPr>
                                <w:t>(</w:t>
                              </w:r>
                              <w:r w:rsidRPr="00E8635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視情形評估是否需協助</w:t>
                              </w:r>
                              <w:r w:rsidR="007F289A" w:rsidRPr="00E8635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:u w:val="single"/>
                                </w:rPr>
                                <w:t>報警</w:t>
                              </w:r>
                              <w:r w:rsidR="007F289A" w:rsidRPr="00E8635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及</w:t>
                              </w:r>
                              <w:r w:rsidRPr="00E8635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  <w:u w:val="single"/>
                                </w:rPr>
                                <w:t>就醫</w:t>
                              </w:r>
                              <w:r w:rsidRPr="00E86351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3"/>
                        <wps:cNvSpPr txBox="1"/>
                        <wps:spPr>
                          <a:xfrm>
                            <a:off x="5928360" y="1463040"/>
                            <a:ext cx="1805941" cy="2057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097AA4C" w14:textId="2388529C" w:rsidR="00F162D4" w:rsidRPr="00E86351" w:rsidRDefault="00F162D4" w:rsidP="007F289A">
                              <w:pPr>
                                <w:spacing w:line="500" w:lineRule="exact"/>
                                <w:rPr>
                                  <w:rFonts w:ascii="Calibri" w:eastAsia="標楷體" w:hAnsi="標楷體" w:cs="Times New Roman"/>
                                  <w:sz w:val="32"/>
                                  <w:szCs w:val="32"/>
                                </w:rPr>
                              </w:pPr>
                              <w:r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由本會啟動危機處理機制，指定專人對外發言及聯繫，並提供被害人相關專業協助。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6"/>
                        <wps:cNvSpPr txBox="1"/>
                        <wps:spPr>
                          <a:xfrm>
                            <a:off x="1889760" y="4076700"/>
                            <a:ext cx="2392680" cy="403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6E7F57" w14:textId="7DCA5165" w:rsidR="00F162D4" w:rsidRPr="00E86351" w:rsidRDefault="00EC750C" w:rsidP="007F289A">
                              <w:pPr>
                                <w:spacing w:line="500" w:lineRule="exact"/>
                                <w:jc w:val="center"/>
                                <w:rPr>
                                  <w:rFonts w:ascii="Calibri" w:eastAsia="標楷體" w:hAnsi="標楷體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同時</w:t>
                              </w:r>
                              <w:r w:rsidR="00084344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函</w:t>
                              </w:r>
                              <w:r w:rsidR="00F162D4" w:rsidRPr="00E86351">
                                <w:rPr>
                                  <w:rFonts w:ascii="Calibri" w:eastAsia="標楷體" w:hAnsi="標楷體" w:cs="Times New Roman" w:hint="eastAsia"/>
                                  <w:sz w:val="32"/>
                                  <w:szCs w:val="32"/>
                                </w:rPr>
                                <w:t>報</w:t>
                              </w:r>
                              <w:r w:rsidR="003B28EA" w:rsidRPr="000A5874">
                                <w:rPr>
                                  <w:rFonts w:ascii="Calibri" w:eastAsia="標楷體" w:hAnsi="標楷體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運動部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單箭頭接點 12"/>
                        <wps:cNvCnPr/>
                        <wps:spPr>
                          <a:xfrm>
                            <a:off x="1242060" y="2613660"/>
                            <a:ext cx="62484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單箭頭接點 14"/>
                        <wps:cNvCnPr/>
                        <wps:spPr>
                          <a:xfrm flipV="1">
                            <a:off x="5402580" y="2606040"/>
                            <a:ext cx="464820" cy="7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單箭頭接點 15"/>
                        <wps:cNvCnPr/>
                        <wps:spPr>
                          <a:xfrm>
                            <a:off x="1440180" y="4274820"/>
                            <a:ext cx="4038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1371600" y="91440"/>
                            <a:ext cx="6120425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E5BA1A" w14:textId="514674CD" w:rsidR="00514B8B" w:rsidRPr="00BB2A28" w:rsidRDefault="00514B8B" w:rsidP="00514B8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B2A2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中華民國</w:t>
                              </w:r>
                              <w:r w:rsidR="00494575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網球</w:t>
                              </w:r>
                              <w:r w:rsidR="00DC447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球</w:t>
                              </w:r>
                              <w:r w:rsidRPr="00BB2A2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協會</w:t>
                              </w:r>
                            </w:p>
                            <w:p w14:paraId="2D9146B0" w14:textId="57E02A62" w:rsidR="00514B8B" w:rsidRPr="00BB2A28" w:rsidRDefault="00514B8B" w:rsidP="00514B8B">
                              <w:pPr>
                                <w:spacing w:line="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B2A2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「兒童及少年</w:t>
                              </w:r>
                              <w:r w:rsidR="00EC750C" w:rsidRPr="00EC750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</w:rPr>
                                <w:t>保護</w:t>
                              </w:r>
                              <w:r w:rsidRPr="00BB2A28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事件」通報處理流程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字方塊 18"/>
                        <wps:cNvSpPr txBox="1"/>
                        <wps:spPr>
                          <a:xfrm>
                            <a:off x="38100" y="4701540"/>
                            <a:ext cx="9105900" cy="731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64377" w14:textId="64CFA626" w:rsidR="003F6102" w:rsidRPr="003F6102" w:rsidRDefault="003F6102" w:rsidP="003F6102">
                              <w:pPr>
                                <w:spacing w:line="5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3F610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※民眾如於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本會辦理之</w:t>
                              </w:r>
                              <w:r w:rsidRPr="003F610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活動賽事中發現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有</w:t>
                              </w:r>
                              <w:r w:rsidRPr="003F6102">
                                <w:rPr>
                                  <w:rFonts w:ascii="Calibri" w:eastAsia="標楷體" w:hAnsi="標楷體" w:cs="Times New Roman" w:hint="eastAsia"/>
                                  <w:sz w:val="28"/>
                                  <w:szCs w:val="28"/>
                                </w:rPr>
                                <w:t>兒童或少年遭受暴力行為之情事，請向本會聯繫窗口通報。</w:t>
                              </w:r>
                            </w:p>
                            <w:p w14:paraId="6E8AFC86" w14:textId="6BEADFD4" w:rsidR="00BB2A28" w:rsidRPr="003F6102" w:rsidRDefault="00BB2A28" w:rsidP="003F6102">
                              <w:pPr>
                                <w:spacing w:line="5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3F610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本會處理窗口：</w:t>
                              </w:r>
                              <w:r w:rsidR="00DC4478" w:rsidRPr="00DC447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  </w:t>
                              </w:r>
                              <w:r w:rsidR="000662D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曾</w:t>
                              </w:r>
                              <w:r w:rsidR="00DC447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小姐   </w:t>
                              </w:r>
                              <w:r w:rsidRPr="003F6102"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F6102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電話：</w:t>
                              </w:r>
                              <w:r w:rsidR="00DC447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02-877</w:t>
                              </w:r>
                              <w:r w:rsidR="000662D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11433</w:t>
                              </w:r>
                              <w:r w:rsidR="00DC4478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/ 02-</w:t>
                              </w:r>
                              <w:r w:rsidR="000662D1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  <w:u w:val="single"/>
                                </w:rPr>
                                <w:t>27720298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接點 17"/>
                        <wps:cNvCnPr/>
                        <wps:spPr>
                          <a:xfrm>
                            <a:off x="2057400" y="3177540"/>
                            <a:ext cx="32004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直線接點 1"/>
                        <wps:cNvCnPr/>
                        <wps:spPr>
                          <a:xfrm>
                            <a:off x="1440180" y="2606040"/>
                            <a:ext cx="0" cy="16687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084675" id="畫布 7" o:spid="_x0000_s1026" editas="canvas" style="width:721.2pt;height:431.4pt;mso-position-horizontal-relative:char;mso-position-vertical-relative:line" coordsize="91592,5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592;height:5478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8" type="#_x0000_t202" style="position:absolute;left:2286;top:13411;width:10134;height:2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37F56B1B" w14:textId="4782D55F" w:rsidR="007F289A" w:rsidRPr="00514B8B" w:rsidRDefault="003F6102" w:rsidP="003F6102">
                        <w:pPr>
                          <w:spacing w:line="500" w:lineRule="exact"/>
                          <w:rPr>
                            <w:rFonts w:ascii="Calibri" w:eastAsia="標楷體" w:hAnsi="標楷體" w:cs="Times New Roman"/>
                            <w:sz w:val="32"/>
                            <w:szCs w:val="32"/>
                          </w:rPr>
                        </w:pPr>
                        <w:r w:rsidRPr="003F6102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本會知悉參與活動之兒童</w:t>
                        </w:r>
                        <w:r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或</w:t>
                        </w:r>
                        <w:r w:rsidRPr="003F6102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少年</w:t>
                        </w:r>
                        <w:r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有遭受</w:t>
                        </w:r>
                        <w:r w:rsidR="00F162D4" w:rsidRPr="00514B8B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暴力</w:t>
                        </w:r>
                        <w:r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行為之情</w:t>
                        </w:r>
                        <w:r w:rsidR="00F162D4" w:rsidRPr="00514B8B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事</w:t>
                        </w:r>
                        <w:r w:rsidR="007F289A" w:rsidRPr="00514B8B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。</w:t>
                        </w:r>
                      </w:p>
                    </w:txbxContent>
                  </v:textbox>
                </v:shape>
                <v:shape id="文字方塊 2" o:spid="_x0000_s1029" type="#_x0000_t202" style="position:absolute;left:18897;top:13487;width:34671;height:25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0208A495" w14:textId="77777777" w:rsidR="00F162D4" w:rsidRPr="00E86351" w:rsidRDefault="00F162D4" w:rsidP="007F289A">
                        <w:pPr>
                          <w:spacing w:line="500" w:lineRule="exact"/>
                          <w:rPr>
                            <w:rFonts w:ascii="標楷體" w:hAnsi="標楷體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86351">
                          <w:rPr>
                            <w:rFonts w:ascii="標楷體" w:hAnsi="標楷體" w:cs="Times New Roman" w:hint="eastAsia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</w:rPr>
                          <w:t>24</w:t>
                        </w:r>
                        <w:r w:rsidRPr="00E86351">
                          <w:rPr>
                            <w:rFonts w:ascii="Calibri" w:eastAsia="標楷體" w:hAnsi="標楷體" w:cs="Times New Roman" w:hint="eastAsia"/>
                            <w:b/>
                            <w:bCs/>
                            <w:sz w:val="32"/>
                            <w:szCs w:val="32"/>
                            <w:bdr w:val="single" w:sz="4" w:space="0" w:color="auto"/>
                          </w:rPr>
                          <w:t>小時內</w:t>
                        </w:r>
                        <w:r w:rsidRPr="00E86351">
                          <w:rPr>
                            <w:rFonts w:ascii="Calibri" w:eastAsia="標楷體" w:hAnsi="標楷體" w:cs="Times New Roman" w:hint="eastAsia"/>
                            <w:b/>
                            <w:bCs/>
                            <w:sz w:val="32"/>
                            <w:szCs w:val="32"/>
                          </w:rPr>
                          <w:t>透過以下管道進行通報：</w:t>
                        </w:r>
                        <w:r w:rsidRPr="00E86351">
                          <w:rPr>
                            <w:rFonts w:ascii="Calibri" w:eastAsia="標楷體" w:hAnsi="標楷體" w:cs="Times New Roman" w:hint="eastAsia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09EA4E6" w14:textId="256686F7" w:rsidR="00F162D4" w:rsidRPr="00E86351" w:rsidRDefault="00EC750C" w:rsidP="007F289A">
                        <w:pPr>
                          <w:pStyle w:val="a9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426"/>
                          </w:tabs>
                          <w:spacing w:line="500" w:lineRule="exact"/>
                          <w:ind w:leftChars="0" w:left="426" w:hanging="284"/>
                          <w:rPr>
                            <w:rFonts w:ascii="Calibri" w:eastAsia="標楷體" w:hAnsi="標楷體" w:cs="Times New Roman"/>
                            <w:sz w:val="32"/>
                            <w:szCs w:val="32"/>
                          </w:rPr>
                        </w:pPr>
                        <w:r w:rsidRPr="00EC750C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請優先通報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「社會安全網</w:t>
                        </w:r>
                        <w:r w:rsidR="00F162D4" w:rsidRPr="00E86351">
                          <w:rPr>
                            <w:rFonts w:ascii="Calibri" w:eastAsia="標楷體" w:hAnsi="Calibri" w:cs="Times New Roman"/>
                            <w:sz w:val="32"/>
                            <w:szCs w:val="32"/>
                          </w:rPr>
                          <w:t>-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關懷</w:t>
                        </w:r>
                        <w:r w:rsidR="00F162D4" w:rsidRPr="00E86351">
                          <w:rPr>
                            <w:rFonts w:ascii="Calibri" w:eastAsia="標楷體" w:hAnsi="Calibri" w:cs="Times New Roman"/>
                            <w:sz w:val="32"/>
                            <w:szCs w:val="32"/>
                          </w:rPr>
                          <w:t>e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起來</w:t>
                        </w:r>
                        <w:r w:rsidR="007F289A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」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，</w:t>
                        </w:r>
                        <w:proofErr w:type="gramStart"/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線上求助</w:t>
                        </w:r>
                        <w:proofErr w:type="gramEnd"/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平台</w:t>
                        </w:r>
                        <w:r w:rsidR="007F289A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：</w:t>
                        </w:r>
                        <w:r w:rsidR="00F162D4" w:rsidRPr="00E86351">
                          <w:rPr>
                            <w:rFonts w:ascii="Calibri" w:eastAsia="標楷體" w:hAnsi="Calibri" w:cs="Times New Roman"/>
                            <w:sz w:val="32"/>
                            <w:szCs w:val="32"/>
                          </w:rPr>
                          <w:t>(</w:t>
                        </w:r>
                        <w:hyperlink r:id="rId9" w:history="1">
                          <w:r w:rsidR="00F162D4" w:rsidRPr="00E86351">
                            <w:rPr>
                              <w:rStyle w:val="a7"/>
                              <w:rFonts w:ascii="Calibri" w:eastAsia="標楷體" w:hAnsi="Calibri" w:cs="Times New Roman"/>
                              <w:color w:val="0563C1"/>
                              <w:sz w:val="32"/>
                              <w:szCs w:val="32"/>
                            </w:rPr>
                            <w:t>https://ecare.mohw.gov.tw/</w:t>
                          </w:r>
                        </w:hyperlink>
                        <w:r w:rsidR="00F162D4" w:rsidRPr="00E86351">
                          <w:rPr>
                            <w:rFonts w:ascii="Calibri" w:eastAsia="標楷體" w:hAnsi="Calibri" w:cs="Times New Roman"/>
                            <w:sz w:val="32"/>
                            <w:szCs w:val="32"/>
                          </w:rPr>
                          <w:t>)</w:t>
                        </w:r>
                      </w:p>
                      <w:p w14:paraId="0128CAF3" w14:textId="64D3CEC6" w:rsidR="00F162D4" w:rsidRDefault="00EC750C" w:rsidP="007F289A">
                        <w:pPr>
                          <w:pStyle w:val="a9"/>
                          <w:widowControl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  <w:tab w:val="num" w:pos="426"/>
                          </w:tabs>
                          <w:spacing w:line="500" w:lineRule="exact"/>
                          <w:ind w:leftChars="0" w:hanging="578"/>
                          <w:rPr>
                            <w:rFonts w:ascii="Calibri" w:eastAsia="標楷體" w:hAnsi="標楷體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或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電話撥打</w:t>
                        </w:r>
                        <w:r w:rsidR="00F162D4" w:rsidRPr="00E86351">
                          <w:rPr>
                            <w:rFonts w:ascii="Calibri" w:eastAsia="標楷體" w:hAnsi="Calibri" w:cs="Times New Roman"/>
                            <w:sz w:val="32"/>
                            <w:szCs w:val="32"/>
                          </w:rPr>
                          <w:t>113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保護專線。</w:t>
                        </w:r>
                      </w:p>
                      <w:p w14:paraId="2C7BF28D" w14:textId="77777777" w:rsidR="00D3600F" w:rsidRPr="00E86351" w:rsidRDefault="00D3600F" w:rsidP="00D3600F">
                        <w:pPr>
                          <w:pStyle w:val="a9"/>
                          <w:widowControl/>
                          <w:spacing w:line="500" w:lineRule="exact"/>
                          <w:ind w:leftChars="0" w:left="720"/>
                          <w:rPr>
                            <w:rFonts w:ascii="Calibri" w:eastAsia="標楷體" w:hAnsi="標楷體" w:cs="Times New Roman"/>
                            <w:sz w:val="32"/>
                            <w:szCs w:val="32"/>
                          </w:rPr>
                        </w:pPr>
                      </w:p>
                      <w:p w14:paraId="6BBD5386" w14:textId="2D66D372" w:rsidR="00F162D4" w:rsidRPr="00E86351" w:rsidRDefault="00F162D4" w:rsidP="007F289A">
                        <w:pPr>
                          <w:spacing w:line="500" w:lineRule="exact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E86351">
                          <w:rPr>
                            <w:rFonts w:ascii="標楷體" w:eastAsia="標楷體" w:hAnsi="標楷體" w:cs="Times New Roman" w:hint="eastAsia"/>
                            <w:sz w:val="32"/>
                            <w:szCs w:val="32"/>
                          </w:rPr>
                          <w:t>(</w:t>
                        </w:r>
                        <w:r w:rsidRPr="00E8635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視情形評估是否需協助</w:t>
                        </w:r>
                        <w:r w:rsidR="007F289A" w:rsidRPr="00E8635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:u w:val="single"/>
                          </w:rPr>
                          <w:t>報警</w:t>
                        </w:r>
                        <w:r w:rsidR="007F289A" w:rsidRPr="00E8635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及</w:t>
                        </w:r>
                        <w:r w:rsidRPr="00E8635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  <w:u w:val="single"/>
                          </w:rPr>
                          <w:t>就醫</w:t>
                        </w:r>
                        <w:r w:rsidRPr="00E86351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文字方塊 3" o:spid="_x0000_s1030" type="#_x0000_t202" style="position:absolute;left:59283;top:14630;width:18060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3097AA4C" w14:textId="2388529C" w:rsidR="00F162D4" w:rsidRPr="00E86351" w:rsidRDefault="00F162D4" w:rsidP="007F289A">
                        <w:pPr>
                          <w:spacing w:line="500" w:lineRule="exact"/>
                          <w:rPr>
                            <w:rFonts w:ascii="Calibri" w:eastAsia="標楷體" w:hAnsi="標楷體" w:cs="Times New Roman"/>
                            <w:sz w:val="32"/>
                            <w:szCs w:val="32"/>
                          </w:rPr>
                        </w:pPr>
                        <w:r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由本會啟動危機處理機制，指定專人對外發言及聯繫，並提供被害人相關專業協助。</w:t>
                        </w:r>
                      </w:p>
                    </w:txbxContent>
                  </v:textbox>
                </v:shape>
                <v:shape id="文字方塊 6" o:spid="_x0000_s1031" type="#_x0000_t202" style="position:absolute;left:18897;top:40767;width:2392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3A6E7F57" w14:textId="7DCA5165" w:rsidR="00F162D4" w:rsidRPr="00E86351" w:rsidRDefault="00EC750C" w:rsidP="007F289A">
                        <w:pPr>
                          <w:spacing w:line="500" w:lineRule="exact"/>
                          <w:jc w:val="center"/>
                          <w:rPr>
                            <w:rFonts w:ascii="Calibri" w:eastAsia="標楷體" w:hAnsi="標楷體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同時</w:t>
                        </w:r>
                        <w:r w:rsidR="00084344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函</w:t>
                        </w:r>
                        <w:r w:rsidR="00F162D4" w:rsidRPr="00E86351">
                          <w:rPr>
                            <w:rFonts w:ascii="Calibri" w:eastAsia="標楷體" w:hAnsi="標楷體" w:cs="Times New Roman" w:hint="eastAsia"/>
                            <w:sz w:val="32"/>
                            <w:szCs w:val="32"/>
                          </w:rPr>
                          <w:t>報</w:t>
                        </w:r>
                        <w:r w:rsidR="003B28EA" w:rsidRPr="000A5874">
                          <w:rPr>
                            <w:rFonts w:ascii="Calibri" w:eastAsia="標楷體" w:hAnsi="標楷體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運動部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2" o:spid="_x0000_s1032" type="#_x0000_t32" style="position:absolute;left:12420;top:26136;width:62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" strokecolor="black [3200]" strokeweight="1.5pt">
                  <v:stroke endarrow="block" joinstyle="miter"/>
                </v:shape>
                <v:shape id="直線單箭頭接點 14" o:spid="_x0000_s1033" type="#_x0000_t32" style="position:absolute;left:54025;top:26060;width:4649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" strokecolor="black [3200]" strokeweight="1.5pt">
                  <v:stroke endarrow="block" joinstyle="miter"/>
                </v:shape>
                <v:shape id="直線單箭頭接點 15" o:spid="_x0000_s1034" type="#_x0000_t32" style="position:absolute;left:14401;top:42748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" strokecolor="black [3200]" strokeweight="1.5pt">
                  <v:stroke endarrow="block" joinstyle="miter"/>
                </v:shape>
                <v:shape id="文字方塊 16" o:spid="_x0000_s1035" type="#_x0000_t202" style="position:absolute;left:13716;top:914;width:6120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7CE5BA1A" w14:textId="514674CD" w:rsidR="00514B8B" w:rsidRPr="00BB2A28" w:rsidRDefault="00514B8B" w:rsidP="00514B8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B2A28">
                          <w:rPr>
                            <w:rFonts w:ascii="標楷體" w:eastAsia="標楷體" w:hAnsi="標楷體" w:hint="eastAsia"/>
                            <w:b/>
                            <w:bCs/>
                            <w:sz w:val="36"/>
                            <w:szCs w:val="36"/>
                          </w:rPr>
                          <w:t>中華民國</w:t>
                        </w:r>
                        <w:r w:rsidR="00494575">
                          <w:rPr>
                            <w:rFonts w:ascii="標楷體" w:eastAsia="標楷體" w:hAnsi="標楷體" w:hint="eastAsia"/>
                            <w:b/>
                            <w:bCs/>
                            <w:sz w:val="36"/>
                            <w:szCs w:val="36"/>
                          </w:rPr>
                          <w:t>網球</w:t>
                        </w:r>
                        <w:r w:rsidR="00DC4478">
                          <w:rPr>
                            <w:rFonts w:ascii="標楷體" w:eastAsia="標楷體" w:hAnsi="標楷體" w:hint="eastAsia"/>
                            <w:b/>
                            <w:bCs/>
                            <w:sz w:val="36"/>
                            <w:szCs w:val="36"/>
                          </w:rPr>
                          <w:t>球</w:t>
                        </w:r>
                        <w:r w:rsidRPr="00BB2A28">
                          <w:rPr>
                            <w:rFonts w:ascii="標楷體" w:eastAsia="標楷體" w:hAnsi="標楷體" w:hint="eastAsia"/>
                            <w:b/>
                            <w:bCs/>
                            <w:sz w:val="36"/>
                            <w:szCs w:val="36"/>
                          </w:rPr>
                          <w:t>協會</w:t>
                        </w:r>
                      </w:p>
                      <w:p w14:paraId="2D9146B0" w14:textId="57E02A62" w:rsidR="00514B8B" w:rsidRPr="00BB2A28" w:rsidRDefault="00514B8B" w:rsidP="00514B8B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B2A28">
                          <w:rPr>
                            <w:rFonts w:ascii="標楷體" w:eastAsia="標楷體" w:hAnsi="標楷體" w:hint="eastAsia"/>
                            <w:b/>
                            <w:bCs/>
                            <w:sz w:val="36"/>
                            <w:szCs w:val="36"/>
                          </w:rPr>
                          <w:t>「兒童及少年</w:t>
                        </w:r>
                        <w:r w:rsidR="00EC750C" w:rsidRPr="00EC750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t>保護</w:t>
                        </w:r>
                        <w:r w:rsidRPr="00BB2A28">
                          <w:rPr>
                            <w:rFonts w:ascii="標楷體" w:eastAsia="標楷體" w:hAnsi="標楷體" w:hint="eastAsia"/>
                            <w:b/>
                            <w:bCs/>
                            <w:sz w:val="36"/>
                            <w:szCs w:val="36"/>
                          </w:rPr>
                          <w:t>事件」通報處理流程</w:t>
                        </w:r>
                      </w:p>
                    </w:txbxContent>
                  </v:textbox>
                </v:shape>
                <v:shape id="文字方塊 18" o:spid="_x0000_s1036" type="#_x0000_t202" style="position:absolute;left:381;top:47015;width:91059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14:paraId="20964377" w14:textId="64CFA626" w:rsidR="003F6102" w:rsidRPr="003F6102" w:rsidRDefault="003F6102" w:rsidP="003F6102">
                        <w:pPr>
                          <w:spacing w:line="5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3F610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※民眾如於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本會辦理之</w:t>
                        </w:r>
                        <w:r w:rsidRPr="003F610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活動賽事中發現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有</w:t>
                        </w:r>
                        <w:r w:rsidRPr="003F6102">
                          <w:rPr>
                            <w:rFonts w:ascii="Calibri" w:eastAsia="標楷體" w:hAnsi="標楷體" w:cs="Times New Roman" w:hint="eastAsia"/>
                            <w:sz w:val="28"/>
                            <w:szCs w:val="28"/>
                          </w:rPr>
                          <w:t>兒童或少年遭受暴力行為之情事，請向本會聯繫窗口通報。</w:t>
                        </w:r>
                      </w:p>
                      <w:p w14:paraId="6E8AFC86" w14:textId="6BEADFD4" w:rsidR="00BB2A28" w:rsidRPr="003F6102" w:rsidRDefault="00BB2A28" w:rsidP="003F6102">
                        <w:pPr>
                          <w:spacing w:line="50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  <w:u w:val="single"/>
                          </w:rPr>
                        </w:pPr>
                        <w:r w:rsidRPr="003F610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本會處理窗口：</w:t>
                        </w:r>
                        <w:r w:rsidR="00DC4478" w:rsidRPr="00DC447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 xml:space="preserve">   </w:t>
                        </w:r>
                        <w:r w:rsidR="000662D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曾</w:t>
                        </w:r>
                        <w:r w:rsidR="00DC447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 xml:space="preserve">小姐   </w:t>
                        </w:r>
                        <w:r w:rsidRPr="003F6102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3F6102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電話：</w:t>
                        </w:r>
                        <w:r w:rsidR="00DC447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02-877</w:t>
                        </w:r>
                        <w:r w:rsidR="000662D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11433</w:t>
                        </w:r>
                        <w:r w:rsidR="00DC4478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/ 02-</w:t>
                        </w:r>
                        <w:r w:rsidR="000662D1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  <w:u w:val="single"/>
                          </w:rPr>
                          <w:t>27720298</w:t>
                        </w:r>
                      </w:p>
                    </w:txbxContent>
                  </v:textbox>
                </v:shape>
                <v:line id="直線接點 17" o:spid="_x0000_s1037" style="position:absolute;visibility:visible;mso-wrap-style:square" from="20574,31775" to="52578,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" strokecolor="black [3200]">
                  <v:stroke dashstyle="dash"/>
                </v:line>
                <v:line id="直線接點 1" o:spid="_x0000_s1038" style="position:absolute;visibility:visible;mso-wrap-style:square" from="14401,26060" to="14401,4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" strokecolor="black [3213]" strokeweight="1.5pt">
                  <v:stroke joinstyle="miter"/>
                </v:line>
                <w10:anchorlock/>
              </v:group>
            </w:pict>
          </mc:Fallback>
        </mc:AlternateContent>
      </w:r>
    </w:p>
    <w:sectPr w:rsidR="003E072D" w:rsidRPr="00AB3C12" w:rsidSect="006C4C6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A865" w14:textId="77777777" w:rsidR="008E2043" w:rsidRDefault="008E2043" w:rsidP="00571E1D">
      <w:r>
        <w:separator/>
      </w:r>
    </w:p>
  </w:endnote>
  <w:endnote w:type="continuationSeparator" w:id="0">
    <w:p w14:paraId="7FCDF5D1" w14:textId="77777777" w:rsidR="008E2043" w:rsidRDefault="008E2043" w:rsidP="0057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72D4" w14:textId="77777777" w:rsidR="008E2043" w:rsidRDefault="008E2043" w:rsidP="00571E1D">
      <w:r>
        <w:separator/>
      </w:r>
    </w:p>
  </w:footnote>
  <w:footnote w:type="continuationSeparator" w:id="0">
    <w:p w14:paraId="1DA145CD" w14:textId="77777777" w:rsidR="008E2043" w:rsidRDefault="008E2043" w:rsidP="0057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682B"/>
    <w:multiLevelType w:val="hybridMultilevel"/>
    <w:tmpl w:val="2E04B18E"/>
    <w:lvl w:ilvl="0" w:tplc="05CE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F2A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A8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AE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07B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0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08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03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A8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51519A"/>
    <w:multiLevelType w:val="hybridMultilevel"/>
    <w:tmpl w:val="92706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6068071">
    <w:abstractNumId w:val="1"/>
  </w:num>
  <w:num w:numId="2" w16cid:durableId="194164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6B"/>
    <w:rsid w:val="00044C95"/>
    <w:rsid w:val="00045E25"/>
    <w:rsid w:val="000662D1"/>
    <w:rsid w:val="00084344"/>
    <w:rsid w:val="000928F0"/>
    <w:rsid w:val="000A5874"/>
    <w:rsid w:val="000D0840"/>
    <w:rsid w:val="000F4176"/>
    <w:rsid w:val="0024675F"/>
    <w:rsid w:val="00380D2B"/>
    <w:rsid w:val="003B28EA"/>
    <w:rsid w:val="003E072D"/>
    <w:rsid w:val="003F6102"/>
    <w:rsid w:val="00494575"/>
    <w:rsid w:val="00514B8B"/>
    <w:rsid w:val="00571E1D"/>
    <w:rsid w:val="005F55D8"/>
    <w:rsid w:val="006C4C6B"/>
    <w:rsid w:val="00702165"/>
    <w:rsid w:val="007F289A"/>
    <w:rsid w:val="0081379A"/>
    <w:rsid w:val="00836030"/>
    <w:rsid w:val="008D237A"/>
    <w:rsid w:val="008E2043"/>
    <w:rsid w:val="009F6E7F"/>
    <w:rsid w:val="00A26465"/>
    <w:rsid w:val="00A471CF"/>
    <w:rsid w:val="00AB3C12"/>
    <w:rsid w:val="00BB2A28"/>
    <w:rsid w:val="00BD4F1F"/>
    <w:rsid w:val="00BF1322"/>
    <w:rsid w:val="00C0183A"/>
    <w:rsid w:val="00C325BB"/>
    <w:rsid w:val="00C62A12"/>
    <w:rsid w:val="00C82F38"/>
    <w:rsid w:val="00D3600F"/>
    <w:rsid w:val="00DC4478"/>
    <w:rsid w:val="00E86351"/>
    <w:rsid w:val="00EB2A7D"/>
    <w:rsid w:val="00EC750C"/>
    <w:rsid w:val="00F162D4"/>
    <w:rsid w:val="00F64D93"/>
    <w:rsid w:val="00F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EF9A2"/>
  <w15:chartTrackingRefBased/>
  <w15:docId w15:val="{3E225F96-2629-41E4-8C15-6A84B50C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E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E1D"/>
    <w:rPr>
      <w:sz w:val="20"/>
      <w:szCs w:val="20"/>
    </w:rPr>
  </w:style>
  <w:style w:type="character" w:styleId="a7">
    <w:name w:val="Hyperlink"/>
    <w:basedOn w:val="a0"/>
    <w:uiPriority w:val="99"/>
    <w:unhideWhenUsed/>
    <w:rsid w:val="00045E2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5E2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928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e.mohw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are.mohw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7834-AC0A-48E4-9997-19277C0B6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體育署-全民運動組科員 蘇明莉</dc:creator>
  <cp:keywords/>
  <dc:description/>
  <cp:lastModifiedBy>Admin</cp:lastModifiedBy>
  <cp:revision>4</cp:revision>
  <cp:lastPrinted>2024-08-22T08:18:00Z</cp:lastPrinted>
  <dcterms:created xsi:type="dcterms:W3CDTF">2026-04-10T05:10:00Z</dcterms:created>
  <dcterms:modified xsi:type="dcterms:W3CDTF">2026-04-10T09:47:00Z</dcterms:modified>
</cp:coreProperties>
</file>