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3A17" w14:textId="11EA4A6D" w:rsidR="006232AE" w:rsidRPr="00005932" w:rsidRDefault="006232AE" w:rsidP="00DC12A4">
      <w:pPr>
        <w:rPr>
          <w:rFonts w:ascii="標楷體" w:eastAsia="標楷體" w:hAnsi="標楷體"/>
          <w:sz w:val="36"/>
          <w:szCs w:val="36"/>
        </w:rPr>
      </w:pPr>
      <w:r w:rsidRPr="00005932">
        <w:rPr>
          <w:rFonts w:ascii="標楷體" w:eastAsia="標楷體" w:hAnsi="標楷體" w:hint="eastAsia"/>
          <w:sz w:val="36"/>
          <w:szCs w:val="36"/>
        </w:rPr>
        <w:t>中華民國網球協會</w:t>
      </w:r>
      <w:r w:rsidR="00DA21B3" w:rsidRPr="00005932">
        <w:rPr>
          <w:rFonts w:ascii="標楷體" w:eastAsia="標楷體" w:hAnsi="標楷體" w:hint="eastAsia"/>
          <w:sz w:val="36"/>
          <w:szCs w:val="36"/>
        </w:rPr>
        <w:t>114</w:t>
      </w:r>
      <w:r w:rsidRPr="00005932">
        <w:rPr>
          <w:rFonts w:ascii="標楷體" w:eastAsia="標楷體" w:hAnsi="標楷體" w:hint="eastAsia"/>
          <w:sz w:val="36"/>
          <w:szCs w:val="36"/>
        </w:rPr>
        <w:t>年度B級網球裁判講</w:t>
      </w:r>
      <w:r w:rsidR="00005932">
        <w:rPr>
          <w:rFonts w:ascii="標楷體" w:eastAsia="標楷體" w:hAnsi="標楷體" w:hint="eastAsia"/>
          <w:sz w:val="36"/>
          <w:szCs w:val="36"/>
        </w:rPr>
        <w:t>暨各級裁判教練增能</w:t>
      </w:r>
      <w:r w:rsidRPr="00005932">
        <w:rPr>
          <w:rFonts w:ascii="標楷體" w:eastAsia="標楷體" w:hAnsi="標楷體" w:hint="eastAsia"/>
          <w:sz w:val="36"/>
          <w:szCs w:val="36"/>
        </w:rPr>
        <w:t>習</w:t>
      </w:r>
    </w:p>
    <w:p w14:paraId="26667CEB" w14:textId="5CA54967"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 xml:space="preserve">一、依 </w:t>
      </w:r>
      <w:r w:rsidR="00DC12A4" w:rsidRPr="00B35E62">
        <w:rPr>
          <w:rFonts w:ascii="標楷體" w:eastAsia="標楷體" w:hAnsi="標楷體" w:hint="eastAsia"/>
          <w:szCs w:val="24"/>
        </w:rPr>
        <w:t xml:space="preserve">   </w:t>
      </w:r>
      <w:r w:rsidRPr="00B35E62">
        <w:rPr>
          <w:rFonts w:ascii="標楷體" w:eastAsia="標楷體" w:hAnsi="標楷體" w:hint="eastAsia"/>
          <w:szCs w:val="24"/>
        </w:rPr>
        <w:t>據</w:t>
      </w:r>
      <w:r w:rsidR="00DC12A4" w:rsidRPr="00B35E62">
        <w:rPr>
          <w:rFonts w:ascii="標楷體" w:eastAsia="標楷體" w:hAnsi="標楷體" w:hint="eastAsia"/>
          <w:szCs w:val="24"/>
        </w:rPr>
        <w:t>：</w:t>
      </w:r>
      <w:r w:rsidR="00A81AC6" w:rsidRPr="00A81AC6">
        <w:rPr>
          <w:rFonts w:ascii="標楷體" w:eastAsia="標楷體" w:hAnsi="標楷體" w:hint="eastAsia"/>
          <w:szCs w:val="24"/>
        </w:rPr>
        <w:t>特定體育團體建立運動裁判資格檢定及管理辦法</w:t>
      </w:r>
      <w:r w:rsidRPr="00B35E62">
        <w:rPr>
          <w:rFonts w:ascii="標楷體" w:eastAsia="標楷體" w:hAnsi="標楷體" w:hint="eastAsia"/>
          <w:szCs w:val="24"/>
        </w:rPr>
        <w:t>辦理。</w:t>
      </w:r>
    </w:p>
    <w:p w14:paraId="44D300E3" w14:textId="59C5C298"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 xml:space="preserve">二、主 </w:t>
      </w:r>
      <w:r w:rsidR="00DC12A4" w:rsidRPr="00B35E62">
        <w:rPr>
          <w:rFonts w:ascii="標楷體" w:eastAsia="標楷體" w:hAnsi="標楷體" w:hint="eastAsia"/>
          <w:szCs w:val="24"/>
        </w:rPr>
        <w:t xml:space="preserve">   </w:t>
      </w:r>
      <w:r w:rsidRPr="00B35E62">
        <w:rPr>
          <w:rFonts w:ascii="標楷體" w:eastAsia="標楷體" w:hAnsi="標楷體" w:hint="eastAsia"/>
          <w:szCs w:val="24"/>
        </w:rPr>
        <w:t>旨：為培養基層裁判人才，落實裁判升等制度，以及栽培國內線審及執法人員，</w:t>
      </w:r>
      <w:r w:rsidR="00DC12A4" w:rsidRPr="00B35E62">
        <w:rPr>
          <w:rFonts w:ascii="標楷體" w:eastAsia="標楷體" w:hAnsi="標楷體"/>
          <w:szCs w:val="24"/>
        </w:rPr>
        <w:br/>
      </w:r>
      <w:r w:rsidR="00DC12A4" w:rsidRPr="00B35E62">
        <w:rPr>
          <w:rFonts w:ascii="標楷體" w:eastAsia="標楷體" w:hAnsi="標楷體" w:hint="eastAsia"/>
          <w:szCs w:val="24"/>
        </w:rPr>
        <w:t xml:space="preserve">              </w:t>
      </w:r>
      <w:r w:rsidRPr="00B35E62">
        <w:rPr>
          <w:rFonts w:ascii="標楷體" w:eastAsia="標楷體" w:hAnsi="標楷體" w:hint="eastAsia"/>
          <w:szCs w:val="24"/>
        </w:rPr>
        <w:t>特舉辦本講習會。</w:t>
      </w:r>
    </w:p>
    <w:p w14:paraId="0EFBECC6" w14:textId="77E16E50" w:rsidR="00A447B4" w:rsidRPr="00A447B4" w:rsidRDefault="00866433" w:rsidP="00C1391C">
      <w:pPr>
        <w:widowControl/>
        <w:ind w:left="1320" w:hangingChars="550" w:hanging="1320"/>
        <w:rPr>
          <w:rFonts w:ascii="標楷體" w:eastAsia="標楷體" w:hAnsi="標楷體" w:cs="Times New Roman"/>
          <w:szCs w:val="24"/>
        </w:rPr>
      </w:pPr>
      <w:r>
        <w:rPr>
          <w:rFonts w:ascii="標楷體" w:eastAsia="標楷體" w:hAnsi="標楷體" w:cs="Times New Roman" w:hint="eastAsia"/>
          <w:szCs w:val="24"/>
        </w:rPr>
        <w:t>三</w:t>
      </w:r>
      <w:r w:rsidRPr="00866433">
        <w:rPr>
          <w:rFonts w:ascii="標楷體" w:eastAsia="標楷體" w:hAnsi="標楷體" w:cs="Times New Roman" w:hint="eastAsia"/>
          <w:szCs w:val="24"/>
        </w:rPr>
        <w:t>、指導單位：</w:t>
      </w:r>
      <w:r w:rsidRPr="00866433">
        <w:rPr>
          <w:rFonts w:ascii="標楷體" w:eastAsia="標楷體" w:hAnsi="標楷體" w:cs="Times New Roman"/>
          <w:color w:val="666666"/>
          <w:szCs w:val="24"/>
        </w:rPr>
        <w:t>教育部體育</w:t>
      </w:r>
      <w:r w:rsidRPr="00866433">
        <w:rPr>
          <w:rFonts w:ascii="標楷體" w:eastAsia="標楷體" w:hAnsi="標楷體" w:cs="Times New Roman" w:hint="eastAsia"/>
          <w:color w:val="666666"/>
          <w:szCs w:val="24"/>
        </w:rPr>
        <w:t>署</w:t>
      </w:r>
      <w:r w:rsidRPr="00866433">
        <w:rPr>
          <w:rFonts w:ascii="標楷體" w:eastAsia="標楷體" w:hAnsi="標楷體" w:cs="Times New Roman"/>
          <w:color w:val="666666"/>
          <w:szCs w:val="24"/>
        </w:rPr>
        <w:t>、中華民國體育運動總會</w:t>
      </w:r>
      <w:r w:rsidR="00A447B4" w:rsidRPr="00A447B4">
        <w:rPr>
          <w:rFonts w:ascii="標楷體" w:eastAsia="標楷體" w:hAnsi="標楷體" w:cs="Times New Roman" w:hint="eastAsia"/>
          <w:color w:val="666666"/>
          <w:szCs w:val="24"/>
        </w:rPr>
        <w:t>、彰化縣政府</w:t>
      </w:r>
      <w:r w:rsidR="00C1391C">
        <w:rPr>
          <w:rFonts w:ascii="標楷體" w:eastAsia="標楷體" w:hAnsi="標楷體" w:cs="Times New Roman"/>
          <w:color w:val="666666"/>
          <w:szCs w:val="24"/>
        </w:rPr>
        <w:br/>
      </w:r>
      <w:r>
        <w:rPr>
          <w:rFonts w:ascii="標楷體" w:eastAsia="標楷體" w:hAnsi="標楷體" w:cs="Times New Roman" w:hint="eastAsia"/>
          <w:szCs w:val="24"/>
        </w:rPr>
        <w:t>四</w:t>
      </w:r>
      <w:r w:rsidRPr="00866433">
        <w:rPr>
          <w:rFonts w:ascii="標楷體" w:eastAsia="標楷體" w:hAnsi="標楷體" w:cs="Times New Roman" w:hint="eastAsia"/>
          <w:szCs w:val="24"/>
        </w:rPr>
        <w:t>、主辦單位：中華民國網球協會</w:t>
      </w:r>
      <w:r w:rsidR="00C1391C">
        <w:rPr>
          <w:rFonts w:ascii="標楷體" w:eastAsia="標楷體" w:hAnsi="標楷體" w:cs="Times New Roman"/>
          <w:szCs w:val="24"/>
        </w:rPr>
        <w:br/>
      </w:r>
      <w:r w:rsidR="00A447B4">
        <w:rPr>
          <w:rFonts w:ascii="標楷體" w:eastAsia="標楷體" w:hAnsi="標楷體" w:cs="Times New Roman" w:hint="eastAsia"/>
          <w:szCs w:val="24"/>
        </w:rPr>
        <w:t xml:space="preserve">五、協辦單位: </w:t>
      </w:r>
      <w:r w:rsidR="00A447B4" w:rsidRPr="00A447B4">
        <w:rPr>
          <w:rFonts w:ascii="標楷體" w:eastAsia="標楷體" w:hAnsi="標楷體" w:cs="Times New Roman" w:hint="eastAsia"/>
          <w:szCs w:val="24"/>
        </w:rPr>
        <w:t>彰化縣網球委員會、彰化員林運動公園</w:t>
      </w:r>
    </w:p>
    <w:p w14:paraId="643838BD" w14:textId="1AC19C4C" w:rsidR="00432340" w:rsidRPr="00432340" w:rsidRDefault="00A447B4" w:rsidP="00C1391C">
      <w:pPr>
        <w:widowControl/>
        <w:spacing w:afterLines="50" w:after="180" w:line="320" w:lineRule="exact"/>
        <w:rPr>
          <w:rFonts w:ascii="標楷體" w:eastAsia="標楷體" w:hAnsi="標楷體" w:cs="Times New Roman"/>
          <w:szCs w:val="24"/>
        </w:rPr>
      </w:pPr>
      <w:r>
        <w:rPr>
          <w:rFonts w:ascii="標楷體" w:eastAsia="標楷體" w:hAnsi="標楷體" w:cs="Times New Roman" w:hint="eastAsia"/>
          <w:szCs w:val="24"/>
          <w:lang w:val="zh-TW"/>
        </w:rPr>
        <w:t>六</w:t>
      </w:r>
      <w:r w:rsidR="00432340" w:rsidRPr="00432340">
        <w:rPr>
          <w:rFonts w:ascii="標楷體" w:eastAsia="標楷體" w:hAnsi="標楷體" w:cs="Times New Roman" w:hint="eastAsia"/>
          <w:szCs w:val="24"/>
          <w:lang w:val="zh-TW"/>
        </w:rPr>
        <w:t>、</w:t>
      </w:r>
      <w:r w:rsidR="00432340" w:rsidRPr="00432340">
        <w:rPr>
          <w:rFonts w:ascii="標楷體" w:eastAsia="標楷體" w:hAnsi="標楷體" w:cs="Times New Roman" w:hint="eastAsia"/>
          <w:color w:val="666666"/>
          <w:szCs w:val="24"/>
        </w:rPr>
        <w:t>講習</w:t>
      </w:r>
      <w:r w:rsidR="00432340" w:rsidRPr="00432340">
        <w:rPr>
          <w:rFonts w:ascii="標楷體" w:eastAsia="標楷體" w:hAnsi="標楷體" w:cs="Times New Roman"/>
          <w:color w:val="666666"/>
          <w:szCs w:val="24"/>
        </w:rPr>
        <w:t>時間：中華民國</w:t>
      </w:r>
      <w:r w:rsidR="00DA21B3">
        <w:rPr>
          <w:rFonts w:ascii="標楷體" w:eastAsia="標楷體" w:hAnsi="標楷體" w:cs="Times New Roman" w:hint="eastAsia"/>
          <w:color w:val="666666"/>
          <w:szCs w:val="24"/>
        </w:rPr>
        <w:t>114</w:t>
      </w:r>
      <w:r w:rsidR="00432340" w:rsidRPr="00432340">
        <w:rPr>
          <w:rFonts w:ascii="標楷體" w:eastAsia="標楷體" w:hAnsi="標楷體" w:cs="Times New Roman"/>
          <w:color w:val="666666"/>
          <w:szCs w:val="24"/>
        </w:rPr>
        <w:t>年</w:t>
      </w:r>
      <w:r w:rsidR="00DA21B3">
        <w:rPr>
          <w:rFonts w:ascii="標楷體" w:eastAsia="標楷體" w:hAnsi="標楷體" w:cs="Times New Roman" w:hint="eastAsia"/>
          <w:color w:val="666666"/>
          <w:szCs w:val="24"/>
        </w:rPr>
        <w:t>6</w:t>
      </w:r>
      <w:r w:rsidR="00432340" w:rsidRPr="00432340">
        <w:rPr>
          <w:rFonts w:ascii="標楷體" w:eastAsia="標楷體" w:hAnsi="標楷體" w:cs="Times New Roman"/>
          <w:color w:val="666666"/>
          <w:szCs w:val="24"/>
        </w:rPr>
        <w:t>月</w:t>
      </w:r>
      <w:r w:rsidR="00DA21B3">
        <w:rPr>
          <w:rFonts w:ascii="標楷體" w:eastAsia="標楷體" w:hAnsi="標楷體" w:cs="Times New Roman" w:hint="eastAsia"/>
          <w:color w:val="666666"/>
          <w:szCs w:val="24"/>
        </w:rPr>
        <w:t>5</w:t>
      </w:r>
      <w:r w:rsidR="00432340" w:rsidRPr="00432340">
        <w:rPr>
          <w:rFonts w:ascii="標楷體" w:eastAsia="標楷體" w:hAnsi="標楷體" w:cs="Times New Roman"/>
          <w:color w:val="666666"/>
          <w:szCs w:val="24"/>
        </w:rPr>
        <w:t>日（週</w:t>
      </w:r>
      <w:r w:rsidR="00555DE2">
        <w:rPr>
          <w:rFonts w:ascii="標楷體" w:eastAsia="標楷體" w:hAnsi="標楷體" w:cs="Times New Roman" w:hint="eastAsia"/>
          <w:color w:val="666666"/>
          <w:szCs w:val="24"/>
        </w:rPr>
        <w:t>四</w:t>
      </w:r>
      <w:r w:rsidR="00432340" w:rsidRPr="00432340">
        <w:rPr>
          <w:rFonts w:ascii="標楷體" w:eastAsia="標楷體" w:hAnsi="標楷體" w:cs="Times New Roman"/>
          <w:color w:val="666666"/>
          <w:szCs w:val="24"/>
        </w:rPr>
        <w:t>）</w:t>
      </w:r>
      <w:r w:rsidR="00432340" w:rsidRPr="00432340">
        <w:rPr>
          <w:rFonts w:ascii="標楷體" w:eastAsia="標楷體" w:hAnsi="標楷體" w:cs="Times New Roman" w:hint="eastAsia"/>
          <w:color w:val="666666"/>
          <w:szCs w:val="24"/>
        </w:rPr>
        <w:t>至</w:t>
      </w:r>
      <w:r w:rsidR="00DA21B3">
        <w:rPr>
          <w:rFonts w:ascii="標楷體" w:eastAsia="標楷體" w:hAnsi="標楷體" w:cs="Times New Roman" w:hint="eastAsia"/>
          <w:color w:val="666666"/>
          <w:szCs w:val="24"/>
        </w:rPr>
        <w:t>6</w:t>
      </w:r>
      <w:r w:rsidR="00432340" w:rsidRPr="00432340">
        <w:rPr>
          <w:rFonts w:ascii="標楷體" w:eastAsia="標楷體" w:hAnsi="標楷體" w:cs="Times New Roman"/>
          <w:color w:val="666666"/>
          <w:szCs w:val="24"/>
        </w:rPr>
        <w:t>月</w:t>
      </w:r>
      <w:r w:rsidR="00DA21B3">
        <w:rPr>
          <w:rFonts w:ascii="標楷體" w:eastAsia="標楷體" w:hAnsi="標楷體" w:cs="Times New Roman" w:hint="eastAsia"/>
          <w:color w:val="666666"/>
          <w:szCs w:val="24"/>
        </w:rPr>
        <w:t>8</w:t>
      </w:r>
      <w:r w:rsidR="00432340" w:rsidRPr="00432340">
        <w:rPr>
          <w:rFonts w:ascii="標楷體" w:eastAsia="標楷體" w:hAnsi="標楷體" w:cs="Times New Roman"/>
          <w:color w:val="666666"/>
          <w:szCs w:val="24"/>
        </w:rPr>
        <w:t>日（週</w:t>
      </w:r>
      <w:r w:rsidR="00555DE2">
        <w:rPr>
          <w:rFonts w:ascii="標楷體" w:eastAsia="標楷體" w:hAnsi="標楷體" w:cs="Times New Roman" w:hint="eastAsia"/>
          <w:color w:val="666666"/>
          <w:szCs w:val="24"/>
        </w:rPr>
        <w:t>日</w:t>
      </w:r>
      <w:r w:rsidR="00432340" w:rsidRPr="00432340">
        <w:rPr>
          <w:rFonts w:ascii="標楷體" w:eastAsia="標楷體" w:hAnsi="標楷體" w:cs="Times New Roman"/>
          <w:color w:val="666666"/>
          <w:szCs w:val="24"/>
        </w:rPr>
        <w:t>），共</w:t>
      </w:r>
      <w:r w:rsidR="00432340" w:rsidRPr="00432340">
        <w:rPr>
          <w:rFonts w:ascii="標楷體" w:eastAsia="標楷體" w:hAnsi="標楷體" w:cs="Times New Roman" w:hint="eastAsia"/>
          <w:color w:val="666666"/>
          <w:szCs w:val="24"/>
        </w:rPr>
        <w:t>4</w:t>
      </w:r>
      <w:r w:rsidR="00432340" w:rsidRPr="00432340">
        <w:rPr>
          <w:rFonts w:ascii="標楷體" w:eastAsia="標楷體" w:hAnsi="標楷體" w:cs="Times New Roman"/>
          <w:color w:val="666666"/>
          <w:szCs w:val="24"/>
        </w:rPr>
        <w:t>天</w:t>
      </w:r>
      <w:r w:rsidR="00C1391C">
        <w:rPr>
          <w:rFonts w:ascii="標楷體" w:eastAsia="標楷體" w:hAnsi="標楷體" w:cs="Times New Roman"/>
          <w:color w:val="666666"/>
          <w:szCs w:val="24"/>
        </w:rPr>
        <w:br/>
      </w:r>
      <w:r>
        <w:rPr>
          <w:rFonts w:ascii="標楷體" w:eastAsia="標楷體" w:hAnsi="標楷體" w:cs="Times New Roman" w:hint="eastAsia"/>
          <w:szCs w:val="24"/>
        </w:rPr>
        <w:t>七</w:t>
      </w:r>
      <w:r w:rsidR="00432340" w:rsidRPr="00432340">
        <w:rPr>
          <w:rFonts w:ascii="標楷體" w:eastAsia="標楷體" w:hAnsi="標楷體" w:cs="Times New Roman" w:hint="eastAsia"/>
          <w:szCs w:val="24"/>
        </w:rPr>
        <w:t>、</w:t>
      </w:r>
      <w:r w:rsidR="00432340" w:rsidRPr="00432340">
        <w:rPr>
          <w:rFonts w:ascii="標楷體" w:eastAsia="標楷體" w:hAnsi="標楷體" w:cs="Times New Roman" w:hint="eastAsia"/>
          <w:color w:val="666666"/>
          <w:szCs w:val="24"/>
        </w:rPr>
        <w:t>講習</w:t>
      </w:r>
      <w:r w:rsidR="00432340" w:rsidRPr="00432340">
        <w:rPr>
          <w:rFonts w:ascii="標楷體" w:eastAsia="標楷體" w:hAnsi="標楷體" w:cs="Times New Roman"/>
          <w:color w:val="666666"/>
          <w:szCs w:val="24"/>
        </w:rPr>
        <w:t>地點：</w:t>
      </w:r>
      <w:bookmarkStart w:id="0" w:name="_Hlk127958393"/>
      <w:r>
        <w:rPr>
          <w:rFonts w:ascii="標楷體" w:eastAsia="標楷體" w:hAnsi="標楷體" w:cs="新細明體" w:hint="eastAsia"/>
          <w:color w:val="313132"/>
          <w:szCs w:val="24"/>
          <w:lang w:val="en"/>
        </w:rPr>
        <w:t>彰化員林運動公園</w:t>
      </w:r>
      <w:r w:rsidR="00432340" w:rsidRPr="00432340">
        <w:rPr>
          <w:rFonts w:ascii="標楷體" w:eastAsia="標楷體" w:hAnsi="標楷體" w:cs="Helvetica"/>
          <w:color w:val="313132"/>
          <w:szCs w:val="24"/>
          <w:shd w:val="clear" w:color="auto" w:fill="FFFFFF"/>
        </w:rPr>
        <w:t xml:space="preserve"> </w:t>
      </w:r>
      <w:r w:rsidR="00432340" w:rsidRPr="00432340">
        <w:rPr>
          <w:rFonts w:ascii="標楷體" w:eastAsia="標楷體" w:hAnsi="標楷體" w:cs="Times New Roman" w:hint="eastAsia"/>
          <w:color w:val="666666"/>
          <w:szCs w:val="24"/>
        </w:rPr>
        <w:t xml:space="preserve">   </w:t>
      </w:r>
      <w:r w:rsidR="00432340" w:rsidRPr="00432340">
        <w:rPr>
          <w:rFonts w:ascii="標楷體" w:eastAsia="標楷體" w:hAnsi="標楷體" w:cs="Times New Roman"/>
          <w:color w:val="666666"/>
          <w:szCs w:val="24"/>
        </w:rPr>
        <w:t>地址：</w:t>
      </w:r>
      <w:bookmarkEnd w:id="0"/>
      <w:r w:rsidRPr="00A447B4">
        <w:rPr>
          <w:rFonts w:ascii="標楷體" w:eastAsia="標楷體" w:hAnsi="標楷體" w:cs="新細明體" w:hint="eastAsia"/>
          <w:color w:val="313132"/>
          <w:szCs w:val="24"/>
          <w:lang w:val="en"/>
        </w:rPr>
        <w:t>彰化縣員林鎮員南路17號3樓研習教室</w:t>
      </w:r>
    </w:p>
    <w:p w14:paraId="17C0BF46" w14:textId="11AEB89E" w:rsidR="006232AE" w:rsidRPr="00B35E62" w:rsidRDefault="00A447B4" w:rsidP="006232AE">
      <w:pPr>
        <w:rPr>
          <w:rFonts w:ascii="標楷體" w:eastAsia="標楷體" w:hAnsi="標楷體"/>
          <w:szCs w:val="24"/>
        </w:rPr>
      </w:pPr>
      <w:r>
        <w:rPr>
          <w:rFonts w:ascii="標楷體" w:eastAsia="標楷體" w:hAnsi="標楷體" w:hint="eastAsia"/>
          <w:szCs w:val="24"/>
        </w:rPr>
        <w:t>八</w:t>
      </w:r>
      <w:r w:rsidR="006232AE" w:rsidRPr="00B35E62">
        <w:rPr>
          <w:rFonts w:ascii="標楷體" w:eastAsia="標楷體" w:hAnsi="標楷體" w:hint="eastAsia"/>
          <w:szCs w:val="24"/>
        </w:rPr>
        <w:t>、報名資格：取得本會C級裁判證二年以上，並擔任本會或本會認可舉辦之比賽主審工作</w:t>
      </w:r>
      <w:r w:rsidR="00DC12A4" w:rsidRPr="00B35E62">
        <w:rPr>
          <w:rFonts w:ascii="標楷體" w:eastAsia="標楷體" w:hAnsi="標楷體"/>
          <w:szCs w:val="24"/>
        </w:rPr>
        <w:br/>
      </w:r>
      <w:r w:rsidR="00DC12A4" w:rsidRPr="00B35E62">
        <w:rPr>
          <w:rFonts w:ascii="標楷體" w:eastAsia="標楷體" w:hAnsi="標楷體" w:hint="eastAsia"/>
          <w:szCs w:val="24"/>
        </w:rPr>
        <w:t xml:space="preserve">              </w:t>
      </w:r>
      <w:r w:rsidR="006232AE" w:rsidRPr="00B35E62">
        <w:rPr>
          <w:rFonts w:ascii="標楷體" w:eastAsia="標楷體" w:hAnsi="標楷體" w:hint="eastAsia"/>
          <w:szCs w:val="24"/>
        </w:rPr>
        <w:t>三十場以上之裁判者，實際執法場次認定，由本會辦理之。</w:t>
      </w:r>
    </w:p>
    <w:p w14:paraId="5876A6B6" w14:textId="4039345B" w:rsidR="006232AE" w:rsidRPr="00B35E62" w:rsidRDefault="00A447B4" w:rsidP="006232AE">
      <w:pPr>
        <w:rPr>
          <w:rFonts w:ascii="標楷體" w:eastAsia="標楷體" w:hAnsi="標楷體"/>
          <w:szCs w:val="24"/>
        </w:rPr>
      </w:pPr>
      <w:r>
        <w:rPr>
          <w:rFonts w:ascii="標楷體" w:eastAsia="標楷體" w:hAnsi="標楷體" w:hint="eastAsia"/>
          <w:szCs w:val="24"/>
        </w:rPr>
        <w:t>九</w:t>
      </w:r>
      <w:r w:rsidR="006232AE" w:rsidRPr="00B35E62">
        <w:rPr>
          <w:rFonts w:ascii="標楷體" w:eastAsia="標楷體" w:hAnsi="標楷體" w:hint="eastAsia"/>
          <w:szCs w:val="24"/>
        </w:rPr>
        <w:t>、報名手續：</w:t>
      </w:r>
    </w:p>
    <w:p w14:paraId="5AE67C7E" w14:textId="154604DE" w:rsidR="006232AE" w:rsidRPr="00B35E62" w:rsidRDefault="006232AE" w:rsidP="0072303B">
      <w:pPr>
        <w:ind w:firstLineChars="59" w:firstLine="142"/>
        <w:rPr>
          <w:rFonts w:ascii="標楷體" w:eastAsia="標楷體" w:hAnsi="標楷體"/>
          <w:szCs w:val="24"/>
        </w:rPr>
      </w:pPr>
      <w:r w:rsidRPr="00B35E62">
        <w:rPr>
          <w:rFonts w:ascii="標楷體" w:eastAsia="標楷體" w:hAnsi="標楷體" w:hint="eastAsia"/>
          <w:szCs w:val="24"/>
        </w:rPr>
        <w:t xml:space="preserve">  (一)報名日期：即日起至：</w:t>
      </w:r>
      <w:r w:rsidR="00DA21B3">
        <w:rPr>
          <w:rFonts w:ascii="標楷體" w:eastAsia="標楷體" w:hAnsi="標楷體" w:hint="eastAsia"/>
          <w:szCs w:val="24"/>
        </w:rPr>
        <w:t>114</w:t>
      </w:r>
      <w:r w:rsidRPr="00B35E62">
        <w:rPr>
          <w:rFonts w:ascii="標楷體" w:eastAsia="標楷體" w:hAnsi="標楷體" w:hint="eastAsia"/>
          <w:szCs w:val="24"/>
        </w:rPr>
        <w:t>年</w:t>
      </w:r>
      <w:r w:rsidR="00555DE2">
        <w:rPr>
          <w:rFonts w:ascii="標楷體" w:eastAsia="標楷體" w:hAnsi="標楷體" w:hint="eastAsia"/>
          <w:szCs w:val="24"/>
        </w:rPr>
        <w:t>5</w:t>
      </w:r>
      <w:r w:rsidRPr="00B35E62">
        <w:rPr>
          <w:rFonts w:ascii="標楷體" w:eastAsia="標楷體" w:hAnsi="標楷體" w:hint="eastAsia"/>
          <w:szCs w:val="24"/>
        </w:rPr>
        <w:t>月</w:t>
      </w:r>
      <w:r w:rsidR="00DA21B3">
        <w:rPr>
          <w:rFonts w:ascii="標楷體" w:eastAsia="標楷體" w:hAnsi="標楷體" w:hint="eastAsia"/>
          <w:szCs w:val="24"/>
        </w:rPr>
        <w:t>16</w:t>
      </w:r>
      <w:r w:rsidRPr="00B35E62">
        <w:rPr>
          <w:rFonts w:ascii="標楷體" w:eastAsia="標楷體" w:hAnsi="標楷體" w:hint="eastAsia"/>
          <w:szCs w:val="24"/>
        </w:rPr>
        <w:t>日(星期</w:t>
      </w:r>
      <w:r w:rsidR="00DA21B3">
        <w:rPr>
          <w:rFonts w:ascii="標楷體" w:eastAsia="標楷體" w:hAnsi="標楷體" w:hint="eastAsia"/>
          <w:szCs w:val="24"/>
        </w:rPr>
        <w:t>五</w:t>
      </w:r>
      <w:r w:rsidRPr="00B35E62">
        <w:rPr>
          <w:rFonts w:ascii="標楷體" w:eastAsia="標楷體" w:hAnsi="標楷體" w:hint="eastAsia"/>
          <w:szCs w:val="24"/>
        </w:rPr>
        <w:t xml:space="preserve">)止(以Google表單時間為主)。 </w:t>
      </w:r>
    </w:p>
    <w:p w14:paraId="38160207" w14:textId="25F5AA99" w:rsidR="006232AE" w:rsidRPr="00B35E62" w:rsidRDefault="006232AE" w:rsidP="0072303B">
      <w:pPr>
        <w:ind w:firstLineChars="59" w:firstLine="142"/>
        <w:rPr>
          <w:rFonts w:ascii="標楷體" w:eastAsia="標楷體" w:hAnsi="標楷體"/>
          <w:szCs w:val="24"/>
        </w:rPr>
      </w:pPr>
      <w:r w:rsidRPr="00B35E62">
        <w:rPr>
          <w:rFonts w:ascii="標楷體" w:eastAsia="標楷體" w:hAnsi="標楷體" w:hint="eastAsia"/>
          <w:szCs w:val="24"/>
        </w:rPr>
        <w:t xml:space="preserve">  (二)報名表請填寫Google表單</w:t>
      </w:r>
      <w:hyperlink r:id="rId7" w:tgtFrame="_blank" w:history="1">
        <w:r w:rsidR="009225F8" w:rsidRPr="009225F8">
          <w:rPr>
            <w:rFonts w:ascii="Helvetica" w:hAnsi="Helvetica" w:cs="Helvetica"/>
            <w:color w:val="084884"/>
            <w:sz w:val="21"/>
            <w:szCs w:val="21"/>
            <w:u w:val="single"/>
            <w:shd w:val="clear" w:color="auto" w:fill="FFFFFF"/>
          </w:rPr>
          <w:t>https://forms.gle/46FRpypntN3YSqhB7</w:t>
        </w:r>
      </w:hyperlink>
      <w:r w:rsidRPr="00B35E62">
        <w:rPr>
          <w:rFonts w:ascii="標楷體" w:eastAsia="標楷體" w:hAnsi="標楷體" w:hint="eastAsia"/>
          <w:szCs w:val="24"/>
        </w:rPr>
        <w:t>，附C級裁判證電子</w:t>
      </w:r>
      <w:r w:rsidR="00AF12C4">
        <w:rPr>
          <w:rFonts w:ascii="標楷體" w:eastAsia="標楷體" w:hAnsi="標楷體"/>
          <w:szCs w:val="24"/>
        </w:rPr>
        <w:br/>
      </w:r>
      <w:r w:rsidR="00AF12C4">
        <w:rPr>
          <w:rFonts w:ascii="標楷體" w:eastAsia="標楷體" w:hAnsi="標楷體" w:hint="eastAsia"/>
          <w:szCs w:val="24"/>
        </w:rPr>
        <w:t xml:space="preserve">       </w:t>
      </w:r>
      <w:r w:rsidRPr="00B35E62">
        <w:rPr>
          <w:rFonts w:ascii="標楷體" w:eastAsia="標楷體" w:hAnsi="標楷體" w:hint="eastAsia"/>
          <w:szCs w:val="24"/>
        </w:rPr>
        <w:t>檔(照片檔)、中華民國網球協會裁判執法紀錄卡(需裁判長簽名) 電子檔(照片)</w:t>
      </w:r>
      <w:r w:rsidR="0072303B" w:rsidRPr="0072303B">
        <w:rPr>
          <w:rFonts w:ascii="標楷體" w:eastAsia="標楷體" w:hAnsi="標楷體" w:hint="eastAsia"/>
          <w:szCs w:val="24"/>
        </w:rPr>
        <w:t xml:space="preserve"> </w:t>
      </w:r>
      <w:r w:rsidR="0072303B" w:rsidRPr="00B35E62">
        <w:rPr>
          <w:rFonts w:ascii="標楷體" w:eastAsia="標楷體" w:hAnsi="標楷體" w:hint="eastAsia"/>
          <w:szCs w:val="24"/>
        </w:rPr>
        <w:t>，</w:t>
      </w:r>
    </w:p>
    <w:p w14:paraId="3F5890B9" w14:textId="61ED4FB7"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 xml:space="preserve">      </w:t>
      </w:r>
      <w:r w:rsidR="007D6EEF">
        <w:rPr>
          <w:rFonts w:ascii="標楷體" w:eastAsia="標楷體" w:hAnsi="標楷體" w:hint="eastAsia"/>
          <w:szCs w:val="24"/>
        </w:rPr>
        <w:t xml:space="preserve"> </w:t>
      </w:r>
      <w:r w:rsidRPr="00B35E62">
        <w:rPr>
          <w:rFonts w:ascii="標楷體" w:eastAsia="標楷體" w:hAnsi="標楷體" w:hint="eastAsia"/>
          <w:szCs w:val="24"/>
        </w:rPr>
        <w:t>報名時需檢附相關審核資料，未依規定繳納資料者視同未報名成功。</w:t>
      </w:r>
    </w:p>
    <w:p w14:paraId="43B4DC4D" w14:textId="217B22FE" w:rsidR="006232AE" w:rsidRPr="00B35E62" w:rsidRDefault="006232AE" w:rsidP="0072303B">
      <w:pPr>
        <w:ind w:firstLineChars="59" w:firstLine="142"/>
        <w:rPr>
          <w:rFonts w:ascii="標楷體" w:eastAsia="標楷體" w:hAnsi="標楷體"/>
          <w:szCs w:val="24"/>
        </w:rPr>
      </w:pPr>
      <w:r w:rsidRPr="00B35E62">
        <w:rPr>
          <w:rFonts w:ascii="標楷體" w:eastAsia="標楷體" w:hAnsi="標楷體" w:hint="eastAsia"/>
          <w:szCs w:val="24"/>
        </w:rPr>
        <w:t xml:space="preserve">  (三)需檢附良民證(報到時繳交正本)</w:t>
      </w:r>
    </w:p>
    <w:p w14:paraId="0C7460AD" w14:textId="0BFA3AD3" w:rsidR="006232AE" w:rsidRPr="00B35E62" w:rsidRDefault="006232AE" w:rsidP="0072303B">
      <w:pPr>
        <w:ind w:firstLineChars="59" w:firstLine="142"/>
        <w:rPr>
          <w:rFonts w:ascii="標楷體" w:eastAsia="標楷體" w:hAnsi="標楷體"/>
          <w:szCs w:val="24"/>
        </w:rPr>
      </w:pPr>
      <w:r w:rsidRPr="00B35E62">
        <w:rPr>
          <w:rFonts w:ascii="標楷體" w:eastAsia="標楷體" w:hAnsi="標楷體" w:hint="eastAsia"/>
          <w:szCs w:val="24"/>
        </w:rPr>
        <w:t xml:space="preserve">  (四)參與本次B級講習學員須擔任賽會裁判演練，請備妥裁判器材。</w:t>
      </w:r>
    </w:p>
    <w:p w14:paraId="67AD7322" w14:textId="2F84EF1C" w:rsidR="006232AE" w:rsidRPr="00B35E62" w:rsidRDefault="006232AE" w:rsidP="0072303B">
      <w:pPr>
        <w:ind w:firstLineChars="59" w:firstLine="142"/>
        <w:rPr>
          <w:rFonts w:ascii="標楷體" w:eastAsia="標楷體" w:hAnsi="標楷體"/>
          <w:szCs w:val="24"/>
        </w:rPr>
      </w:pPr>
      <w:r w:rsidRPr="00B35E62">
        <w:rPr>
          <w:rFonts w:ascii="標楷體" w:eastAsia="標楷體" w:hAnsi="標楷體" w:hint="eastAsia"/>
          <w:szCs w:val="24"/>
        </w:rPr>
        <w:t xml:space="preserve">  (五)B級講習報名費:3000元。</w:t>
      </w:r>
    </w:p>
    <w:p w14:paraId="0426D897" w14:textId="68181B69" w:rsidR="006232AE" w:rsidRPr="00B35E62" w:rsidRDefault="006232AE" w:rsidP="0072303B">
      <w:pPr>
        <w:ind w:firstLineChars="118" w:firstLine="283"/>
        <w:rPr>
          <w:rFonts w:ascii="標楷體" w:eastAsia="標楷體" w:hAnsi="標楷體"/>
          <w:szCs w:val="24"/>
        </w:rPr>
      </w:pPr>
      <w:r w:rsidRPr="00B35E62">
        <w:rPr>
          <w:rFonts w:ascii="標楷體" w:eastAsia="標楷體" w:hAnsi="標楷體" w:hint="eastAsia"/>
          <w:szCs w:val="24"/>
        </w:rPr>
        <w:t xml:space="preserve">     (增能研習報名費：1000元(請參閱各級裁判參加資格變更說明第九條規定)</w:t>
      </w:r>
    </w:p>
    <w:p w14:paraId="614FC849" w14:textId="5293563E" w:rsidR="006232AE" w:rsidRPr="00B35E62" w:rsidRDefault="006232AE" w:rsidP="0072303B">
      <w:pPr>
        <w:ind w:firstLineChars="59" w:firstLine="142"/>
        <w:rPr>
          <w:rFonts w:ascii="標楷體" w:eastAsia="標楷體" w:hAnsi="標楷體"/>
          <w:szCs w:val="24"/>
        </w:rPr>
      </w:pPr>
      <w:r w:rsidRPr="00B35E62">
        <w:rPr>
          <w:rFonts w:ascii="標楷體" w:eastAsia="標楷體" w:hAnsi="標楷體" w:hint="eastAsia"/>
          <w:szCs w:val="24"/>
        </w:rPr>
        <w:t xml:space="preserve">      https://reurl.cc/mnDGWM) 增能研習上課時間為</w:t>
      </w:r>
      <w:r w:rsidR="00DA21B3">
        <w:rPr>
          <w:rFonts w:ascii="標楷體" w:eastAsia="標楷體" w:hAnsi="標楷體" w:hint="eastAsia"/>
          <w:szCs w:val="24"/>
        </w:rPr>
        <w:t>6</w:t>
      </w:r>
      <w:r w:rsidRPr="00B35E62">
        <w:rPr>
          <w:rFonts w:ascii="標楷體" w:eastAsia="標楷體" w:hAnsi="標楷體" w:hint="eastAsia"/>
          <w:szCs w:val="24"/>
        </w:rPr>
        <w:t>月</w:t>
      </w:r>
      <w:r w:rsidR="00DA21B3">
        <w:rPr>
          <w:rFonts w:ascii="標楷體" w:eastAsia="標楷體" w:hAnsi="標楷體" w:hint="eastAsia"/>
          <w:szCs w:val="24"/>
        </w:rPr>
        <w:t>5</w:t>
      </w:r>
      <w:r w:rsidRPr="00B35E62">
        <w:rPr>
          <w:rFonts w:ascii="標楷體" w:eastAsia="標楷體" w:hAnsi="標楷體" w:hint="eastAsia"/>
          <w:szCs w:val="24"/>
        </w:rPr>
        <w:t>日(</w:t>
      </w:r>
      <w:r w:rsidR="00555DE2">
        <w:rPr>
          <w:rFonts w:ascii="標楷體" w:eastAsia="標楷體" w:hAnsi="標楷體" w:hint="eastAsia"/>
          <w:szCs w:val="24"/>
        </w:rPr>
        <w:t>四</w:t>
      </w:r>
      <w:r w:rsidRPr="00B35E62">
        <w:rPr>
          <w:rFonts w:ascii="標楷體" w:eastAsia="標楷體" w:hAnsi="標楷體" w:hint="eastAsia"/>
          <w:szCs w:val="24"/>
        </w:rPr>
        <w:t>)</w:t>
      </w:r>
      <w:r w:rsidR="00DA21B3">
        <w:rPr>
          <w:rFonts w:ascii="標楷體" w:eastAsia="標楷體" w:hAnsi="標楷體" w:hint="eastAsia"/>
          <w:szCs w:val="24"/>
        </w:rPr>
        <w:t>、6月5</w:t>
      </w:r>
      <w:r w:rsidRPr="00B35E62">
        <w:rPr>
          <w:rFonts w:ascii="標楷體" w:eastAsia="標楷體" w:hAnsi="標楷體" w:hint="eastAsia"/>
          <w:szCs w:val="24"/>
        </w:rPr>
        <w:t>日(</w:t>
      </w:r>
      <w:r w:rsidR="00555DE2">
        <w:rPr>
          <w:rFonts w:ascii="標楷體" w:eastAsia="標楷體" w:hAnsi="標楷體" w:hint="eastAsia"/>
          <w:szCs w:val="24"/>
        </w:rPr>
        <w:t>五</w:t>
      </w:r>
      <w:r w:rsidRPr="00B35E62">
        <w:rPr>
          <w:rFonts w:ascii="標楷體" w:eastAsia="標楷體" w:hAnsi="標楷體" w:hint="eastAsia"/>
          <w:szCs w:val="24"/>
        </w:rPr>
        <w:t>)</w:t>
      </w:r>
    </w:p>
    <w:p w14:paraId="4CC37189" w14:textId="56AB5E36" w:rsidR="006232AE" w:rsidRPr="00B35E62" w:rsidRDefault="006232AE" w:rsidP="0072303B">
      <w:pPr>
        <w:ind w:firstLineChars="59" w:firstLine="142"/>
        <w:rPr>
          <w:rFonts w:ascii="標楷體" w:eastAsia="標楷體" w:hAnsi="標楷體"/>
          <w:szCs w:val="24"/>
        </w:rPr>
      </w:pPr>
      <w:r w:rsidRPr="00B35E62">
        <w:rPr>
          <w:rFonts w:ascii="標楷體" w:eastAsia="標楷體" w:hAnsi="標楷體" w:hint="eastAsia"/>
          <w:szCs w:val="24"/>
        </w:rPr>
        <w:t xml:space="preserve">  (六)報名費(至郵局購買現金袋方式寄出)請郵寄至：</w:t>
      </w:r>
    </w:p>
    <w:p w14:paraId="4854B650" w14:textId="56691551"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 xml:space="preserve">       台北市中山區朱崙街20號705室 中華民國網球協會曾雅玲小姐 收，並註明B</w:t>
      </w:r>
      <w:r w:rsidRPr="00B35E62">
        <w:rPr>
          <w:rFonts w:ascii="標楷體" w:eastAsia="標楷體" w:hAnsi="標楷體"/>
          <w:szCs w:val="24"/>
        </w:rPr>
        <w:br/>
      </w:r>
      <w:r w:rsidRPr="00B35E62">
        <w:rPr>
          <w:rFonts w:ascii="標楷體" w:eastAsia="標楷體" w:hAnsi="標楷體" w:hint="eastAsia"/>
          <w:szCs w:val="24"/>
        </w:rPr>
        <w:t xml:space="preserve">       級裁判講習</w:t>
      </w:r>
      <w:r w:rsidR="00D85244">
        <w:rPr>
          <w:rFonts w:ascii="標楷體" w:eastAsia="標楷體" w:hAnsi="標楷體" w:hint="eastAsia"/>
          <w:szCs w:val="24"/>
        </w:rPr>
        <w:t>暨各級增能講習</w:t>
      </w:r>
      <w:r w:rsidRPr="00B35E62">
        <w:rPr>
          <w:rFonts w:ascii="標楷體" w:eastAsia="標楷體" w:hAnsi="標楷體" w:hint="eastAsia"/>
          <w:szCs w:val="24"/>
        </w:rPr>
        <w:t>。連絡電話：(02)2772-0298*206曾小姐</w:t>
      </w:r>
      <w:r w:rsidRPr="00B35E62">
        <w:rPr>
          <w:rFonts w:ascii="標楷體" w:eastAsia="標楷體" w:hAnsi="標楷體"/>
          <w:szCs w:val="24"/>
        </w:rPr>
        <w:t xml:space="preserve"> </w:t>
      </w:r>
    </w:p>
    <w:p w14:paraId="74E2E52A" w14:textId="4E6F5E1C"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 xml:space="preserve">  ※接受名單請於</w:t>
      </w:r>
      <w:r w:rsidR="00DA21B3">
        <w:rPr>
          <w:rFonts w:ascii="標楷體" w:eastAsia="標楷體" w:hAnsi="標楷體" w:hint="eastAsia"/>
          <w:szCs w:val="24"/>
        </w:rPr>
        <w:t>5</w:t>
      </w:r>
      <w:r w:rsidRPr="00B35E62">
        <w:rPr>
          <w:rFonts w:ascii="標楷體" w:eastAsia="標楷體" w:hAnsi="標楷體" w:hint="eastAsia"/>
          <w:szCs w:val="24"/>
        </w:rPr>
        <w:t>月</w:t>
      </w:r>
      <w:r w:rsidR="00DA21B3">
        <w:rPr>
          <w:rFonts w:ascii="標楷體" w:eastAsia="標楷體" w:hAnsi="標楷體" w:hint="eastAsia"/>
          <w:szCs w:val="24"/>
        </w:rPr>
        <w:t>19</w:t>
      </w:r>
      <w:r w:rsidRPr="00B35E62">
        <w:rPr>
          <w:rFonts w:ascii="標楷體" w:eastAsia="標楷體" w:hAnsi="標楷體" w:hint="eastAsia"/>
          <w:szCs w:val="24"/>
        </w:rPr>
        <w:t>日(</w:t>
      </w:r>
      <w:r w:rsidR="00802DAD">
        <w:rPr>
          <w:rFonts w:ascii="標楷體" w:eastAsia="標楷體" w:hAnsi="標楷體" w:hint="eastAsia"/>
          <w:szCs w:val="24"/>
        </w:rPr>
        <w:t>一</w:t>
      </w:r>
      <w:r w:rsidRPr="00B35E62">
        <w:rPr>
          <w:rFonts w:ascii="標楷體" w:eastAsia="標楷體" w:hAnsi="標楷體" w:hint="eastAsia"/>
          <w:szCs w:val="24"/>
        </w:rPr>
        <w:t xml:space="preserve">)至網站(www.tennis.org.tw)裁判專區＞裁判講習查詢。  </w:t>
      </w:r>
    </w:p>
    <w:p w14:paraId="3F7E7A36" w14:textId="44AF0512" w:rsidR="006232AE" w:rsidRPr="00B35E62" w:rsidRDefault="00686BE2" w:rsidP="006232AE">
      <w:pPr>
        <w:rPr>
          <w:rFonts w:ascii="標楷體" w:eastAsia="標楷體" w:hAnsi="標楷體"/>
          <w:szCs w:val="24"/>
        </w:rPr>
      </w:pPr>
      <w:r>
        <w:rPr>
          <w:rFonts w:ascii="標楷體" w:eastAsia="標楷體" w:hAnsi="標楷體" w:hint="eastAsia"/>
          <w:szCs w:val="24"/>
        </w:rPr>
        <w:t>十</w:t>
      </w:r>
      <w:r w:rsidR="006232AE" w:rsidRPr="00B35E62">
        <w:rPr>
          <w:rFonts w:ascii="標楷體" w:eastAsia="標楷體" w:hAnsi="標楷體" w:hint="eastAsia"/>
          <w:szCs w:val="24"/>
        </w:rPr>
        <w:t>、</w:t>
      </w:r>
      <w:r w:rsidR="00555DE2">
        <w:rPr>
          <w:rFonts w:ascii="標楷體" w:eastAsia="標楷體" w:hAnsi="標楷體" w:hint="eastAsia"/>
          <w:szCs w:val="24"/>
        </w:rPr>
        <w:t>11</w:t>
      </w:r>
      <w:r w:rsidR="00DA21B3">
        <w:rPr>
          <w:rFonts w:ascii="標楷體" w:eastAsia="標楷體" w:hAnsi="標楷體" w:hint="eastAsia"/>
          <w:szCs w:val="24"/>
        </w:rPr>
        <w:t>4</w:t>
      </w:r>
      <w:r w:rsidR="006232AE" w:rsidRPr="00B35E62">
        <w:rPr>
          <w:rFonts w:ascii="標楷體" w:eastAsia="標楷體" w:hAnsi="標楷體" w:hint="eastAsia"/>
          <w:szCs w:val="24"/>
        </w:rPr>
        <w:t>年</w:t>
      </w:r>
      <w:r w:rsidR="00DA21B3">
        <w:rPr>
          <w:rFonts w:ascii="標楷體" w:eastAsia="標楷體" w:hAnsi="標楷體" w:hint="eastAsia"/>
          <w:szCs w:val="24"/>
        </w:rPr>
        <w:t>6</w:t>
      </w:r>
      <w:r w:rsidR="006232AE" w:rsidRPr="00B35E62">
        <w:rPr>
          <w:rFonts w:ascii="標楷體" w:eastAsia="標楷體" w:hAnsi="標楷體" w:hint="eastAsia"/>
          <w:szCs w:val="24"/>
        </w:rPr>
        <w:t>月</w:t>
      </w:r>
      <w:r w:rsidR="00DA21B3">
        <w:rPr>
          <w:rFonts w:ascii="標楷體" w:eastAsia="標楷體" w:hAnsi="標楷體" w:hint="eastAsia"/>
          <w:szCs w:val="24"/>
        </w:rPr>
        <w:t>5</w:t>
      </w:r>
      <w:r w:rsidR="006232AE" w:rsidRPr="00B35E62">
        <w:rPr>
          <w:rFonts w:ascii="標楷體" w:eastAsia="標楷體" w:hAnsi="標楷體" w:hint="eastAsia"/>
          <w:szCs w:val="24"/>
        </w:rPr>
        <w:t>日(星期</w:t>
      </w:r>
      <w:r w:rsidR="00555DE2">
        <w:rPr>
          <w:rFonts w:ascii="標楷體" w:eastAsia="標楷體" w:hAnsi="標楷體" w:hint="eastAsia"/>
          <w:szCs w:val="24"/>
        </w:rPr>
        <w:t>四</w:t>
      </w:r>
      <w:r w:rsidR="006232AE" w:rsidRPr="00B35E62">
        <w:rPr>
          <w:rFonts w:ascii="標楷體" w:eastAsia="標楷體" w:hAnsi="標楷體" w:hint="eastAsia"/>
          <w:szCs w:val="24"/>
        </w:rPr>
        <w:t>)上午8時20至8時30分止，至講習會場地報到。</w:t>
      </w:r>
    </w:p>
    <w:p w14:paraId="7223507E" w14:textId="5696CBB4"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一</w:t>
      </w:r>
      <w:r w:rsidRPr="00B35E62">
        <w:rPr>
          <w:rFonts w:ascii="標楷體" w:eastAsia="標楷體" w:hAnsi="標楷體" w:hint="eastAsia"/>
          <w:szCs w:val="24"/>
        </w:rPr>
        <w:t>、參加人數：預計</w:t>
      </w:r>
      <w:r w:rsidR="00555DE2">
        <w:rPr>
          <w:rFonts w:ascii="標楷體" w:eastAsia="標楷體" w:hAnsi="標楷體" w:hint="eastAsia"/>
          <w:szCs w:val="24"/>
        </w:rPr>
        <w:t>50</w:t>
      </w:r>
      <w:r w:rsidRPr="00B35E62">
        <w:rPr>
          <w:rFonts w:ascii="標楷體" w:eastAsia="標楷體" w:hAnsi="標楷體" w:hint="eastAsia"/>
          <w:szCs w:val="24"/>
        </w:rPr>
        <w:t>名。</w:t>
      </w:r>
    </w:p>
    <w:p w14:paraId="4FD3DAAC" w14:textId="0A9EE152"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二</w:t>
      </w:r>
      <w:r w:rsidRPr="00B35E62">
        <w:rPr>
          <w:rFonts w:ascii="標楷體" w:eastAsia="標楷體" w:hAnsi="標楷體" w:hint="eastAsia"/>
          <w:szCs w:val="24"/>
        </w:rPr>
        <w:t>、講習師資：中華民國網球協會裁判委員會指派國際級、國家級裁判講師。</w:t>
      </w:r>
    </w:p>
    <w:p w14:paraId="0D78DDB7" w14:textId="5B1CDDB8"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三</w:t>
      </w:r>
      <w:r w:rsidRPr="00B35E62">
        <w:rPr>
          <w:rFonts w:ascii="標楷體" w:eastAsia="標楷體" w:hAnsi="標楷體" w:hint="eastAsia"/>
          <w:szCs w:val="24"/>
        </w:rPr>
        <w:t>、講習課程：請參照課程表（課程表如附表二），課程若有調整，以實際上課為準。</w:t>
      </w:r>
    </w:p>
    <w:p w14:paraId="70DE782A" w14:textId="309CA6D3"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四</w:t>
      </w:r>
      <w:r w:rsidRPr="00B35E62">
        <w:rPr>
          <w:rFonts w:ascii="標楷體" w:eastAsia="標楷體" w:hAnsi="標楷體" w:hint="eastAsia"/>
          <w:szCs w:val="24"/>
        </w:rPr>
        <w:t>、測驗：依裁判制度實施辦法及測驗辦法實施。</w:t>
      </w:r>
    </w:p>
    <w:p w14:paraId="21B4D66D" w14:textId="4767BF89"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五</w:t>
      </w:r>
      <w:r w:rsidRPr="00B35E62">
        <w:rPr>
          <w:rFonts w:ascii="標楷體" w:eastAsia="標楷體" w:hAnsi="標楷體" w:hint="eastAsia"/>
          <w:szCs w:val="24"/>
        </w:rPr>
        <w:t>、附則：</w:t>
      </w:r>
    </w:p>
    <w:p w14:paraId="2B7DD92B" w14:textId="77777777" w:rsidR="004D7033" w:rsidRDefault="006232AE" w:rsidP="00D85244">
      <w:pPr>
        <w:widowControl/>
        <w:ind w:left="991" w:hangingChars="413" w:hanging="991"/>
        <w:rPr>
          <w:rFonts w:ascii="標楷體" w:eastAsia="標楷體" w:hAnsi="標楷體" w:cs="新細明體"/>
          <w:color w:val="313132"/>
          <w:szCs w:val="24"/>
          <w:lang w:val="en"/>
        </w:rPr>
      </w:pPr>
      <w:r w:rsidRPr="00B35E62">
        <w:rPr>
          <w:rFonts w:ascii="標楷體" w:eastAsia="標楷體" w:hAnsi="標楷體" w:hint="eastAsia"/>
          <w:szCs w:val="24"/>
        </w:rPr>
        <w:t xml:space="preserve">   (一)請於報到地點：</w:t>
      </w:r>
      <w:r w:rsidR="002854D4">
        <w:rPr>
          <w:rFonts w:ascii="標楷體" w:eastAsia="標楷體" w:hAnsi="標楷體" w:cs="新細明體" w:hint="eastAsia"/>
          <w:color w:val="313132"/>
          <w:szCs w:val="24"/>
          <w:lang w:val="en"/>
        </w:rPr>
        <w:t>彰化員林運動公園</w:t>
      </w:r>
      <w:r w:rsidR="00432340" w:rsidRPr="00432340">
        <w:rPr>
          <w:rFonts w:ascii="標楷體" w:eastAsia="標楷體" w:hAnsi="標楷體" w:cs="Helvetica"/>
          <w:color w:val="313132"/>
          <w:szCs w:val="24"/>
          <w:shd w:val="clear" w:color="auto" w:fill="FFFFFF"/>
        </w:rPr>
        <w:t xml:space="preserve"> </w:t>
      </w:r>
      <w:r w:rsidR="00432340" w:rsidRPr="00432340">
        <w:rPr>
          <w:rFonts w:ascii="標楷體" w:eastAsia="標楷體" w:hAnsi="標楷體" w:cs="Times New Roman" w:hint="eastAsia"/>
          <w:color w:val="666666"/>
          <w:szCs w:val="24"/>
        </w:rPr>
        <w:t xml:space="preserve">  </w:t>
      </w:r>
      <w:r w:rsidR="00432340" w:rsidRPr="00432340">
        <w:rPr>
          <w:rFonts w:ascii="標楷體" w:eastAsia="標楷體" w:hAnsi="標楷體" w:cs="Times New Roman"/>
          <w:color w:val="666666"/>
          <w:szCs w:val="24"/>
        </w:rPr>
        <w:t>地址：</w:t>
      </w:r>
      <w:r w:rsidR="00D85244" w:rsidRPr="00D85244">
        <w:rPr>
          <w:rFonts w:ascii="標楷體" w:eastAsia="標楷體" w:hAnsi="標楷體" w:cs="新細明體" w:hint="eastAsia"/>
          <w:color w:val="313132"/>
          <w:szCs w:val="24"/>
          <w:lang w:val="en"/>
        </w:rPr>
        <w:t>彰化縣員林鎮員南路17號3樓研習教室</w:t>
      </w:r>
    </w:p>
    <w:p w14:paraId="67FA296A" w14:textId="41A3298D" w:rsidR="006232AE" w:rsidRPr="00B35E62" w:rsidRDefault="006232AE" w:rsidP="00D85244">
      <w:pPr>
        <w:widowControl/>
        <w:ind w:left="991" w:hangingChars="413" w:hanging="991"/>
        <w:rPr>
          <w:rFonts w:ascii="標楷體" w:eastAsia="標楷體" w:hAnsi="標楷體"/>
          <w:szCs w:val="24"/>
        </w:rPr>
      </w:pPr>
      <w:r w:rsidRPr="00B35E62">
        <w:rPr>
          <w:rFonts w:ascii="標楷體" w:eastAsia="標楷體" w:hAnsi="標楷體" w:hint="eastAsia"/>
          <w:szCs w:val="24"/>
        </w:rPr>
        <w:t xml:space="preserve">   (二)參加研習之裁判，請穿著裁判規定服裝及自備裁判所需器材。</w:t>
      </w:r>
    </w:p>
    <w:p w14:paraId="28406A08" w14:textId="3A16B127" w:rsidR="006232AE" w:rsidRPr="00B35E62" w:rsidRDefault="006232AE" w:rsidP="000C3D64">
      <w:pPr>
        <w:rPr>
          <w:rFonts w:ascii="標楷體" w:eastAsia="標楷體" w:hAnsi="標楷體"/>
          <w:szCs w:val="24"/>
        </w:rPr>
      </w:pPr>
      <w:r w:rsidRPr="00B35E62">
        <w:rPr>
          <w:rFonts w:ascii="標楷體" w:eastAsia="標楷體" w:hAnsi="標楷體" w:hint="eastAsia"/>
          <w:szCs w:val="24"/>
        </w:rPr>
        <w:t xml:space="preserve">   (三)</w:t>
      </w:r>
      <w:r w:rsidR="000C3D64" w:rsidRPr="000C3D64">
        <w:rPr>
          <w:rFonts w:ascii="標楷體" w:eastAsia="標楷體" w:hAnsi="標楷體" w:hint="eastAsia"/>
          <w:szCs w:val="24"/>
        </w:rPr>
        <w:t>講習會期間由承辦單位投保公共意外責任險(報名學員須確實審酌個人健康，經醫生確認適合參</w:t>
      </w:r>
      <w:r w:rsidR="000C3D64">
        <w:rPr>
          <w:rFonts w:ascii="標楷體" w:eastAsia="標楷體" w:hAnsi="標楷體"/>
          <w:szCs w:val="24"/>
        </w:rPr>
        <w:br/>
      </w:r>
      <w:r w:rsidR="000C3D64">
        <w:rPr>
          <w:rFonts w:ascii="標楷體" w:eastAsia="標楷體" w:hAnsi="標楷體" w:hint="eastAsia"/>
          <w:szCs w:val="24"/>
        </w:rPr>
        <w:t xml:space="preserve">       </w:t>
      </w:r>
      <w:r w:rsidR="000C3D64" w:rsidRPr="000C3D64">
        <w:rPr>
          <w:rFonts w:ascii="標楷體" w:eastAsia="標楷體" w:hAnsi="標楷體" w:hint="eastAsia"/>
          <w:szCs w:val="24"/>
        </w:rPr>
        <w:t>與；研習期間因個人因素引發意外事故，大會除盡力協助外，不負任何法律責任)。</w:t>
      </w:r>
      <w:r w:rsidR="000C3D64">
        <w:rPr>
          <w:rFonts w:ascii="標楷體" w:eastAsia="標楷體" w:hAnsi="標楷體"/>
          <w:szCs w:val="24"/>
        </w:rPr>
        <w:br/>
      </w:r>
      <w:r w:rsidRPr="00B35E62">
        <w:rPr>
          <w:rFonts w:ascii="標楷體" w:eastAsia="標楷體" w:hAnsi="標楷體" w:hint="eastAsia"/>
          <w:szCs w:val="24"/>
        </w:rPr>
        <w:t xml:space="preserve">   (四)講習會期間大會提供餐、飲(學員自備水杯)，其餘住宿及交通由學員自理。</w:t>
      </w:r>
    </w:p>
    <w:p w14:paraId="43E6DDCE" w14:textId="52223ADA" w:rsidR="006232AE" w:rsidRPr="00B35E62" w:rsidRDefault="006232AE" w:rsidP="0072303B">
      <w:pPr>
        <w:ind w:left="948" w:hangingChars="395" w:hanging="948"/>
        <w:rPr>
          <w:rFonts w:ascii="標楷體" w:eastAsia="標楷體" w:hAnsi="標楷體"/>
          <w:szCs w:val="24"/>
        </w:rPr>
      </w:pPr>
      <w:r w:rsidRPr="00B35E62">
        <w:rPr>
          <w:rFonts w:ascii="標楷體" w:eastAsia="標楷體" w:hAnsi="標楷體" w:hint="eastAsia"/>
          <w:szCs w:val="24"/>
        </w:rPr>
        <w:t xml:space="preserve">   (五)凡參加本裁判講習並通過測驗者，協會陳報核準後由中華民國體育運動總會核發</w:t>
      </w:r>
      <w:r w:rsidRPr="00B35E62">
        <w:rPr>
          <w:rFonts w:ascii="標楷體" w:eastAsia="標楷體" w:hAnsi="標楷體"/>
          <w:szCs w:val="24"/>
        </w:rPr>
        <w:br/>
      </w:r>
      <w:r w:rsidRPr="00B35E62">
        <w:rPr>
          <w:rFonts w:ascii="標楷體" w:eastAsia="標楷體" w:hAnsi="標楷體" w:hint="eastAsia"/>
          <w:szCs w:val="24"/>
        </w:rPr>
        <w:lastRenderedPageBreak/>
        <w:t>B級網球裁判證，並於三個月內以掛號寄出。</w:t>
      </w:r>
    </w:p>
    <w:p w14:paraId="191BDA2C" w14:textId="79BC4B89" w:rsidR="006232AE" w:rsidRDefault="006232AE" w:rsidP="006232AE">
      <w:pPr>
        <w:ind w:left="720" w:hangingChars="300" w:hanging="720"/>
        <w:rPr>
          <w:rFonts w:ascii="標楷體" w:eastAsia="標楷體" w:hAnsi="標楷體"/>
          <w:szCs w:val="24"/>
        </w:rPr>
      </w:pPr>
      <w:r w:rsidRPr="00B35E62">
        <w:rPr>
          <w:rFonts w:ascii="標楷體" w:eastAsia="標楷體" w:hAnsi="標楷體" w:hint="eastAsia"/>
          <w:szCs w:val="24"/>
        </w:rPr>
        <w:t xml:space="preserve">   (六)取得B級證照之裁判，每年務必參加本會所舉辦之裁判講習會，未依規定參加增</w:t>
      </w:r>
      <w:r w:rsidRPr="00B35E62">
        <w:rPr>
          <w:rFonts w:ascii="標楷體" w:eastAsia="標楷體" w:hAnsi="標楷體"/>
          <w:szCs w:val="24"/>
        </w:rPr>
        <w:br/>
      </w:r>
      <w:r w:rsidRPr="00B35E62">
        <w:rPr>
          <w:rFonts w:ascii="標楷體" w:eastAsia="標楷體" w:hAnsi="標楷體" w:hint="eastAsia"/>
          <w:szCs w:val="24"/>
        </w:rPr>
        <w:t>能講習者，依特定體育團體建立運動裁判資格檢定及管理辦法第九條註銷其裁判資格。</w:t>
      </w:r>
    </w:p>
    <w:p w14:paraId="7E9D04D2" w14:textId="78C45CB1" w:rsidR="00802DAD" w:rsidRPr="00B35E62" w:rsidRDefault="00802DAD" w:rsidP="006232AE">
      <w:pPr>
        <w:ind w:left="720" w:hangingChars="300" w:hanging="720"/>
        <w:rPr>
          <w:rFonts w:ascii="標楷體" w:eastAsia="標楷體" w:hAnsi="標楷體"/>
          <w:szCs w:val="24"/>
        </w:rPr>
      </w:pPr>
      <w:r>
        <w:rPr>
          <w:rFonts w:ascii="標楷體" w:eastAsia="標楷體" w:hAnsi="標楷體" w:hint="eastAsia"/>
          <w:szCs w:val="24"/>
        </w:rPr>
        <w:t xml:space="preserve">   (七)</w:t>
      </w:r>
      <w:r w:rsidRPr="00802DAD">
        <w:rPr>
          <w:rFonts w:ascii="標楷體" w:eastAsia="標楷體" w:hAnsi="標楷體" w:hint="eastAsia"/>
          <w:szCs w:val="24"/>
        </w:rPr>
        <w:t>接受名單於</w:t>
      </w:r>
      <w:r w:rsidR="00EE7281">
        <w:rPr>
          <w:rFonts w:ascii="標楷體" w:eastAsia="標楷體" w:hAnsi="標楷體" w:hint="eastAsia"/>
          <w:szCs w:val="24"/>
        </w:rPr>
        <w:t>6</w:t>
      </w:r>
      <w:r w:rsidRPr="00802DAD">
        <w:rPr>
          <w:rFonts w:ascii="標楷體" w:eastAsia="標楷體" w:hAnsi="標楷體" w:hint="eastAsia"/>
          <w:szCs w:val="24"/>
        </w:rPr>
        <w:t>月</w:t>
      </w:r>
      <w:r w:rsidR="00EE7281">
        <w:rPr>
          <w:rFonts w:ascii="標楷體" w:eastAsia="標楷體" w:hAnsi="標楷體" w:hint="eastAsia"/>
          <w:szCs w:val="24"/>
        </w:rPr>
        <w:t>19</w:t>
      </w:r>
      <w:r w:rsidRPr="00802DAD">
        <w:rPr>
          <w:rFonts w:ascii="標楷體" w:eastAsia="標楷體" w:hAnsi="標楷體" w:hint="eastAsia"/>
          <w:szCs w:val="24"/>
        </w:rPr>
        <w:t>日(一)</w:t>
      </w:r>
      <w:r>
        <w:rPr>
          <w:rFonts w:ascii="標楷體" w:eastAsia="標楷體" w:hAnsi="標楷體" w:hint="eastAsia"/>
          <w:szCs w:val="24"/>
        </w:rPr>
        <w:t>公告後</w:t>
      </w:r>
      <w:r w:rsidR="003E5FC5" w:rsidRPr="003E5FC5">
        <w:rPr>
          <w:rFonts w:ascii="標楷體" w:eastAsia="標楷體" w:hAnsi="標楷體" w:hint="eastAsia"/>
          <w:szCs w:val="24"/>
        </w:rPr>
        <w:t>，</w:t>
      </w:r>
      <w:r w:rsidR="003E5FC5">
        <w:rPr>
          <w:rFonts w:ascii="標楷體" w:eastAsia="標楷體" w:hAnsi="標楷體" w:hint="eastAsia"/>
          <w:szCs w:val="24"/>
        </w:rPr>
        <w:t>學員</w:t>
      </w:r>
      <w:r>
        <w:rPr>
          <w:rFonts w:ascii="標楷體" w:eastAsia="標楷體" w:hAnsi="標楷體" w:hint="eastAsia"/>
          <w:szCs w:val="24"/>
        </w:rPr>
        <w:t>無法如期參加</w:t>
      </w:r>
      <w:r w:rsidR="003E5FC5">
        <w:rPr>
          <w:rFonts w:ascii="標楷體" w:eastAsia="標楷體" w:hAnsi="標楷體" w:hint="eastAsia"/>
          <w:szCs w:val="24"/>
        </w:rPr>
        <w:t>則</w:t>
      </w:r>
      <w:r>
        <w:rPr>
          <w:rFonts w:ascii="標楷體" w:eastAsia="標楷體" w:hAnsi="標楷體" w:hint="eastAsia"/>
          <w:szCs w:val="24"/>
        </w:rPr>
        <w:t>酌收行政處理費用</w:t>
      </w:r>
      <w:r w:rsidR="00EC3F36">
        <w:rPr>
          <w:rFonts w:ascii="標楷體" w:eastAsia="標楷體" w:hAnsi="標楷體" w:hint="eastAsia"/>
          <w:szCs w:val="24"/>
        </w:rPr>
        <w:t>3</w:t>
      </w:r>
      <w:r>
        <w:rPr>
          <w:rFonts w:ascii="標楷體" w:eastAsia="標楷體" w:hAnsi="標楷體" w:hint="eastAsia"/>
          <w:szCs w:val="24"/>
        </w:rPr>
        <w:t>00元</w:t>
      </w:r>
      <w:r w:rsidRPr="00802DAD">
        <w:rPr>
          <w:rFonts w:ascii="標楷體" w:eastAsia="標楷體" w:hAnsi="標楷體" w:hint="eastAsia"/>
          <w:szCs w:val="24"/>
        </w:rPr>
        <w:t>。</w:t>
      </w:r>
    </w:p>
    <w:p w14:paraId="5C8D8E9E" w14:textId="5DE3BDAA"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六</w:t>
      </w:r>
      <w:r w:rsidRPr="00B35E62">
        <w:rPr>
          <w:rFonts w:ascii="標楷體" w:eastAsia="標楷體" w:hAnsi="標楷體" w:hint="eastAsia"/>
          <w:szCs w:val="24"/>
        </w:rPr>
        <w:t>、及格標準：學科80分，術科80分</w:t>
      </w:r>
    </w:p>
    <w:p w14:paraId="3DA52BED" w14:textId="50B85EFB"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七</w:t>
      </w:r>
      <w:r w:rsidRPr="00B35E62">
        <w:rPr>
          <w:rFonts w:ascii="標楷體" w:eastAsia="標楷體" w:hAnsi="標楷體" w:hint="eastAsia"/>
          <w:szCs w:val="24"/>
        </w:rPr>
        <w:t>、發證方式：郵寄</w:t>
      </w:r>
    </w:p>
    <w:p w14:paraId="0492E57D" w14:textId="2C1B3B4C" w:rsidR="006232AE" w:rsidRPr="00B35E62" w:rsidRDefault="006232AE" w:rsidP="006232AE">
      <w:pPr>
        <w:rPr>
          <w:rFonts w:ascii="標楷體" w:eastAsia="標楷體" w:hAnsi="標楷體"/>
          <w:szCs w:val="24"/>
        </w:rPr>
      </w:pPr>
      <w:r w:rsidRPr="00B35E62">
        <w:rPr>
          <w:rFonts w:ascii="標楷體" w:eastAsia="標楷體" w:hAnsi="標楷體" w:hint="eastAsia"/>
          <w:szCs w:val="24"/>
        </w:rPr>
        <w:t>十</w:t>
      </w:r>
      <w:r w:rsidR="00686BE2">
        <w:rPr>
          <w:rFonts w:ascii="標楷體" w:eastAsia="標楷體" w:hAnsi="標楷體" w:hint="eastAsia"/>
          <w:szCs w:val="24"/>
        </w:rPr>
        <w:t>八</w:t>
      </w:r>
      <w:r w:rsidRPr="00B35E62">
        <w:rPr>
          <w:rFonts w:ascii="標楷體" w:eastAsia="標楷體" w:hAnsi="標楷體" w:hint="eastAsia"/>
          <w:szCs w:val="24"/>
        </w:rPr>
        <w:t>、其它注意事項：凡缺課達4小時者，不得參加認證測驗。</w:t>
      </w:r>
    </w:p>
    <w:p w14:paraId="2824760F" w14:textId="39F219B1" w:rsidR="006232AE" w:rsidRDefault="006232AE" w:rsidP="006232AE">
      <w:r w:rsidRPr="00B35E62">
        <w:rPr>
          <w:rFonts w:ascii="標楷體" w:eastAsia="標楷體" w:hAnsi="標楷體" w:hint="eastAsia"/>
          <w:szCs w:val="24"/>
        </w:rPr>
        <w:t>十</w:t>
      </w:r>
      <w:r w:rsidR="00686BE2">
        <w:rPr>
          <w:rFonts w:ascii="標楷體" w:eastAsia="標楷體" w:hAnsi="標楷體" w:hint="eastAsia"/>
          <w:szCs w:val="24"/>
        </w:rPr>
        <w:t>九</w:t>
      </w:r>
      <w:r w:rsidRPr="00B35E62">
        <w:rPr>
          <w:rFonts w:ascii="標楷體" w:eastAsia="標楷體" w:hAnsi="標楷體" w:hint="eastAsia"/>
          <w:szCs w:val="24"/>
        </w:rPr>
        <w:t>、本計畫經中華民國體育運動總會</w:t>
      </w:r>
      <w:r w:rsidR="00DA21B3">
        <w:rPr>
          <w:rFonts w:ascii="標楷體" w:eastAsia="標楷體" w:hAnsi="標楷體" w:hint="eastAsia"/>
          <w:szCs w:val="24"/>
        </w:rPr>
        <w:t xml:space="preserve">   </w:t>
      </w:r>
      <w:r w:rsidRPr="00B35E62">
        <w:rPr>
          <w:rFonts w:ascii="標楷體" w:eastAsia="標楷體" w:hAnsi="標楷體" w:hint="eastAsia"/>
          <w:szCs w:val="24"/>
        </w:rPr>
        <w:t>年</w:t>
      </w:r>
      <w:r w:rsidR="00DA21B3">
        <w:rPr>
          <w:rFonts w:ascii="標楷體" w:eastAsia="標楷體" w:hAnsi="標楷體" w:hint="eastAsia"/>
          <w:szCs w:val="24"/>
        </w:rPr>
        <w:t xml:space="preserve"> </w:t>
      </w:r>
      <w:r w:rsidRPr="00B35E62">
        <w:rPr>
          <w:rFonts w:ascii="標楷體" w:eastAsia="標楷體" w:hAnsi="標楷體" w:hint="eastAsia"/>
          <w:szCs w:val="24"/>
        </w:rPr>
        <w:t>月</w:t>
      </w:r>
      <w:r w:rsidR="00DA21B3">
        <w:rPr>
          <w:rFonts w:ascii="標楷體" w:eastAsia="標楷體" w:hAnsi="標楷體" w:hint="eastAsia"/>
          <w:szCs w:val="24"/>
        </w:rPr>
        <w:t xml:space="preserve"> </w:t>
      </w:r>
      <w:r w:rsidRPr="00B35E62">
        <w:rPr>
          <w:rFonts w:ascii="標楷體" w:eastAsia="標楷體" w:hAnsi="標楷體" w:hint="eastAsia"/>
          <w:szCs w:val="24"/>
        </w:rPr>
        <w:t>日</w:t>
      </w:r>
      <w:r w:rsidR="00B35E62" w:rsidRPr="00B35E62">
        <w:rPr>
          <w:rFonts w:ascii="標楷體" w:eastAsia="標楷體" w:hAnsi="標楷體"/>
          <w:szCs w:val="24"/>
        </w:rPr>
        <w:t>體總</w:t>
      </w:r>
      <w:r w:rsidR="00DA21B3">
        <w:rPr>
          <w:rFonts w:ascii="標楷體" w:eastAsia="標楷體" w:hAnsi="標楷體" w:hint="eastAsia"/>
          <w:szCs w:val="24"/>
        </w:rPr>
        <w:t>輔</w:t>
      </w:r>
      <w:r w:rsidR="00B35E62" w:rsidRPr="00B35E62">
        <w:rPr>
          <w:rFonts w:ascii="標楷體" w:eastAsia="標楷體" w:hAnsi="標楷體" w:hint="eastAsia"/>
          <w:szCs w:val="24"/>
        </w:rPr>
        <w:t>字</w:t>
      </w:r>
      <w:r w:rsidRPr="00B35E62">
        <w:rPr>
          <w:rFonts w:ascii="標楷體" w:eastAsia="標楷體" w:hAnsi="標楷體" w:hint="eastAsia"/>
          <w:szCs w:val="24"/>
        </w:rPr>
        <w:t>第</w:t>
      </w:r>
      <w:r w:rsidR="00DA21B3">
        <w:rPr>
          <w:rFonts w:ascii="標楷體" w:eastAsia="標楷體" w:hAnsi="標楷體" w:hint="eastAsia"/>
          <w:szCs w:val="24"/>
        </w:rPr>
        <w:t xml:space="preserve">        </w:t>
      </w:r>
      <w:r w:rsidRPr="00B35E62">
        <w:rPr>
          <w:rFonts w:ascii="標楷體" w:eastAsia="標楷體" w:hAnsi="標楷體" w:hint="eastAsia"/>
          <w:szCs w:val="24"/>
        </w:rPr>
        <w:t>號函備查</w:t>
      </w:r>
      <w:r>
        <w:rPr>
          <w:rFonts w:hint="eastAsia"/>
        </w:rPr>
        <w:t>。</w:t>
      </w:r>
    </w:p>
    <w:p w14:paraId="21CFFFB1" w14:textId="0807517C" w:rsidR="006232AE" w:rsidRDefault="006232AE"/>
    <w:p w14:paraId="1BCDB91F" w14:textId="3E43A125" w:rsidR="0027447C" w:rsidRPr="00DA21B3" w:rsidRDefault="0027447C"/>
    <w:p w14:paraId="4389DBD6" w14:textId="1AC380F4" w:rsidR="0027447C" w:rsidRDefault="0027447C"/>
    <w:p w14:paraId="629413FE" w14:textId="65CFDDEC" w:rsidR="0027447C" w:rsidRPr="00432340" w:rsidRDefault="0027447C"/>
    <w:p w14:paraId="197B8BD8" w14:textId="33B08E8C" w:rsidR="0027447C" w:rsidRPr="00F812AC" w:rsidRDefault="0027447C"/>
    <w:p w14:paraId="175969BA" w14:textId="5C39C861" w:rsidR="0027447C" w:rsidRDefault="0027447C"/>
    <w:p w14:paraId="2FC919D7" w14:textId="50F11676" w:rsidR="0027447C" w:rsidRDefault="0027447C"/>
    <w:p w14:paraId="4BF7800A" w14:textId="70F7CAEF" w:rsidR="0027447C" w:rsidRDefault="0027447C"/>
    <w:p w14:paraId="6D3121B7" w14:textId="10E76318" w:rsidR="0027447C" w:rsidRDefault="0027447C"/>
    <w:p w14:paraId="17D13BB4" w14:textId="50EC33C5" w:rsidR="0027447C" w:rsidRPr="00A77B40" w:rsidRDefault="0027447C"/>
    <w:p w14:paraId="108ADC12" w14:textId="3A29474D" w:rsidR="0027447C" w:rsidRPr="00E764FD" w:rsidRDefault="0027447C"/>
    <w:p w14:paraId="5CA1279E" w14:textId="2D79BFA7" w:rsidR="0027447C" w:rsidRDefault="0027447C"/>
    <w:p w14:paraId="32BA28AF" w14:textId="2AB79233" w:rsidR="0027447C" w:rsidRDefault="0027447C"/>
    <w:p w14:paraId="5F707316" w14:textId="77FBF48C" w:rsidR="0027447C" w:rsidRDefault="0027447C"/>
    <w:p w14:paraId="17E18BBC" w14:textId="42BA5BED" w:rsidR="0027447C" w:rsidRDefault="0027447C"/>
    <w:p w14:paraId="02656885" w14:textId="07676C7E" w:rsidR="0027447C" w:rsidRDefault="0027447C"/>
    <w:p w14:paraId="25B9DDC4" w14:textId="77282F18" w:rsidR="0027447C" w:rsidRDefault="0027447C"/>
    <w:p w14:paraId="5BA39032" w14:textId="2CDFBE55" w:rsidR="00423A01" w:rsidRDefault="00423A01"/>
    <w:p w14:paraId="1E959980" w14:textId="6C2E7613" w:rsidR="00423A01" w:rsidRDefault="00423A01"/>
    <w:p w14:paraId="4D74A80B" w14:textId="0F5F92A1" w:rsidR="00423A01" w:rsidRDefault="00423A01"/>
    <w:p w14:paraId="6088DBCA" w14:textId="7D64C226" w:rsidR="00423A01" w:rsidRDefault="00423A01"/>
    <w:p w14:paraId="1D792FFB" w14:textId="77777777" w:rsidR="00423A01" w:rsidRDefault="00423A01"/>
    <w:p w14:paraId="7657482F" w14:textId="0D792EDC" w:rsidR="0027447C" w:rsidRDefault="0027447C"/>
    <w:p w14:paraId="7D076417" w14:textId="465B9F21" w:rsidR="0027447C" w:rsidRDefault="0027447C"/>
    <w:p w14:paraId="1CB44A4F" w14:textId="77777777" w:rsidR="0032591A" w:rsidRDefault="0032591A"/>
    <w:p w14:paraId="43F49C64" w14:textId="1A207548" w:rsidR="00432340" w:rsidRDefault="00432340"/>
    <w:p w14:paraId="6A401389" w14:textId="373A5A71" w:rsidR="00432340" w:rsidRDefault="00432340"/>
    <w:p w14:paraId="54AC7B90" w14:textId="77777777" w:rsidR="00432340" w:rsidRDefault="00432340"/>
    <w:p w14:paraId="1E89382D" w14:textId="113CD9A3" w:rsidR="0027447C" w:rsidRDefault="0027447C"/>
    <w:p w14:paraId="6675FA09" w14:textId="57061178" w:rsidR="0027447C" w:rsidRDefault="0027447C"/>
    <w:p w14:paraId="1ED91F82" w14:textId="0A9A7BD2" w:rsidR="0027447C" w:rsidRDefault="0027447C"/>
    <w:p w14:paraId="3F59513B" w14:textId="47E16AB3" w:rsidR="00FD707F" w:rsidRPr="00FD707F" w:rsidRDefault="00FD707F" w:rsidP="00D76C69">
      <w:pPr>
        <w:suppressAutoHyphens/>
        <w:autoSpaceDN w:val="0"/>
        <w:ind w:rightChars="176" w:right="422"/>
        <w:jc w:val="center"/>
        <w:textAlignment w:val="baseline"/>
        <w:rPr>
          <w:rFonts w:ascii="Times New Roman" w:eastAsia="標楷體" w:hAnsi="Times New Roman" w:cs="Times New Roman"/>
          <w:kern w:val="3"/>
        </w:rPr>
      </w:pPr>
      <w:r w:rsidRPr="00FD707F">
        <w:rPr>
          <w:rFonts w:ascii="Times New Roman" w:eastAsia="標楷體" w:hAnsi="Times New Roman" w:cs="Times New Roman"/>
          <w:b/>
          <w:kern w:val="3"/>
          <w:sz w:val="40"/>
          <w:szCs w:val="40"/>
        </w:rPr>
        <w:t>特定體育團體建立運動裁判資格檢定及管理辦法</w:t>
      </w:r>
    </w:p>
    <w:p w14:paraId="608E1295" w14:textId="77777777" w:rsidR="00FD707F" w:rsidRPr="00D76C69" w:rsidRDefault="00FD707F" w:rsidP="00FD707F">
      <w:pPr>
        <w:suppressAutoHyphens/>
        <w:autoSpaceDN w:val="0"/>
        <w:spacing w:line="460" w:lineRule="exact"/>
        <w:ind w:left="840" w:hanging="84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第一條</w:t>
      </w:r>
      <w:r w:rsidRPr="00D76C69">
        <w:rPr>
          <w:rFonts w:ascii="新細明體" w:eastAsia="新細明體" w:hAnsi="新細明體" w:cs="Times New Roman"/>
          <w:color w:val="FFFFFF"/>
          <w:kern w:val="3"/>
          <w:szCs w:val="24"/>
        </w:rPr>
        <w:t>□□</w:t>
      </w:r>
      <w:r w:rsidRPr="00D76C69">
        <w:rPr>
          <w:rFonts w:ascii="標楷體" w:eastAsia="標楷體" w:hAnsi="標楷體" w:cs="F"/>
          <w:color w:val="000000"/>
          <w:kern w:val="3"/>
          <w:szCs w:val="24"/>
        </w:rPr>
        <w:t>本辦法依國民體育法（以下簡稱本法）第三十一條規定訂定之。</w:t>
      </w:r>
    </w:p>
    <w:p w14:paraId="456BC947" w14:textId="77777777" w:rsidR="00FD707F" w:rsidRPr="00D76C69" w:rsidRDefault="00FD707F" w:rsidP="00FD707F">
      <w:pPr>
        <w:suppressAutoHyphens/>
        <w:autoSpaceDN w:val="0"/>
        <w:spacing w:line="460" w:lineRule="exact"/>
        <w:ind w:left="840" w:hanging="84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第二條</w:t>
      </w: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color w:val="000000"/>
          <w:kern w:val="3"/>
          <w:szCs w:val="24"/>
        </w:rPr>
        <w:t>運動裁判</w:t>
      </w:r>
      <w:r w:rsidRPr="00D76C69">
        <w:rPr>
          <w:rFonts w:ascii="標楷體" w:eastAsia="標楷體" w:hAnsi="標楷體" w:cs="Times New Roman"/>
          <w:color w:val="000000"/>
          <w:kern w:val="3"/>
          <w:szCs w:val="24"/>
        </w:rPr>
        <w:t>（以下簡稱裁判）之分級及其得從事賽會執法之工作，規定如下</w:t>
      </w:r>
      <w:r w:rsidRPr="00D76C69">
        <w:rPr>
          <w:rFonts w:ascii="Times New Roman" w:eastAsia="標楷體" w:hAnsi="Times New Roman" w:cs="Times New Roman"/>
          <w:kern w:val="3"/>
          <w:szCs w:val="24"/>
        </w:rPr>
        <w:t>：</w:t>
      </w:r>
    </w:p>
    <w:p w14:paraId="531578E4"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一、</w:t>
      </w:r>
      <w:r w:rsidRPr="00D76C69">
        <w:rPr>
          <w:rFonts w:ascii="Times New Roman" w:eastAsia="標楷體" w:hAnsi="Times New Roman" w:cs="Times New Roman"/>
          <w:color w:val="000000"/>
          <w:kern w:val="3"/>
          <w:szCs w:val="24"/>
        </w:rPr>
        <w:t>C</w:t>
      </w:r>
      <w:r w:rsidRPr="00D76C69">
        <w:rPr>
          <w:rFonts w:ascii="Times New Roman" w:eastAsia="標楷體" w:hAnsi="Times New Roman" w:cs="Times New Roman"/>
          <w:color w:val="000000"/>
          <w:kern w:val="3"/>
          <w:szCs w:val="24"/>
        </w:rPr>
        <w:t>級裁判</w:t>
      </w:r>
      <w:r w:rsidRPr="00D76C69">
        <w:rPr>
          <w:rFonts w:ascii="標楷體" w:eastAsia="標楷體" w:hAnsi="標楷體" w:cs="Times New Roman"/>
          <w:color w:val="000000"/>
          <w:kern w:val="3"/>
          <w:szCs w:val="24"/>
        </w:rPr>
        <w:t>：擔任各級政府或特定體育團體舉辦之各種運動賽會或競賽之裁判</w:t>
      </w:r>
      <w:r w:rsidRPr="00D76C69">
        <w:rPr>
          <w:rFonts w:ascii="Times New Roman" w:eastAsia="標楷體" w:hAnsi="Times New Roman" w:cs="Times New Roman"/>
          <w:color w:val="000000"/>
          <w:kern w:val="3"/>
          <w:szCs w:val="24"/>
        </w:rPr>
        <w:t>。</w:t>
      </w:r>
    </w:p>
    <w:p w14:paraId="79CBA355"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二、</w:t>
      </w:r>
      <w:r w:rsidRPr="00D76C69">
        <w:rPr>
          <w:rFonts w:ascii="Times New Roman" w:eastAsia="標楷體" w:hAnsi="Times New Roman" w:cs="Times New Roman"/>
          <w:color w:val="000000"/>
          <w:kern w:val="3"/>
          <w:szCs w:val="24"/>
        </w:rPr>
        <w:t>B</w:t>
      </w:r>
      <w:r w:rsidRPr="00D76C69">
        <w:rPr>
          <w:rFonts w:ascii="Times New Roman" w:eastAsia="標楷體" w:hAnsi="Times New Roman" w:cs="Times New Roman"/>
          <w:color w:val="000000"/>
          <w:kern w:val="3"/>
          <w:szCs w:val="24"/>
        </w:rPr>
        <w:t>級裁判</w:t>
      </w:r>
      <w:r w:rsidRPr="00D76C69">
        <w:rPr>
          <w:rFonts w:ascii="標楷體" w:eastAsia="標楷體" w:hAnsi="標楷體" w:cs="Times New Roman"/>
          <w:color w:val="000000"/>
          <w:kern w:val="3"/>
          <w:szCs w:val="24"/>
        </w:rPr>
        <w:t>：擔任全國性以下各種分齡比賽及前款之裁判</w:t>
      </w:r>
      <w:r w:rsidRPr="00D76C69">
        <w:rPr>
          <w:rFonts w:ascii="Times New Roman" w:eastAsia="標楷體" w:hAnsi="Times New Roman" w:cs="Times New Roman"/>
          <w:color w:val="000000"/>
          <w:kern w:val="3"/>
          <w:szCs w:val="24"/>
        </w:rPr>
        <w:t>。</w:t>
      </w:r>
    </w:p>
    <w:p w14:paraId="1445F249" w14:textId="7B42F12E"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三、</w:t>
      </w:r>
      <w:r w:rsidRPr="00D76C69">
        <w:rPr>
          <w:rFonts w:ascii="Times New Roman" w:eastAsia="標楷體" w:hAnsi="Times New Roman" w:cs="Times New Roman"/>
          <w:color w:val="000000"/>
          <w:kern w:val="3"/>
          <w:szCs w:val="24"/>
        </w:rPr>
        <w:t>A</w:t>
      </w:r>
      <w:r w:rsidRPr="00D76C69">
        <w:rPr>
          <w:rFonts w:ascii="Times New Roman" w:eastAsia="標楷體" w:hAnsi="Times New Roman" w:cs="Times New Roman"/>
          <w:color w:val="000000"/>
          <w:kern w:val="3"/>
          <w:szCs w:val="24"/>
        </w:rPr>
        <w:t>級裁判</w:t>
      </w:r>
      <w:r w:rsidRPr="00D76C69">
        <w:rPr>
          <w:rFonts w:ascii="標楷體" w:eastAsia="標楷體" w:hAnsi="標楷體" w:cs="Times New Roman"/>
          <w:color w:val="000000"/>
          <w:kern w:val="3"/>
          <w:szCs w:val="24"/>
        </w:rPr>
        <w:t>：擔任全國性綜合運動賽會之裁判、國家代表隊出國比賽之隨隊</w:t>
      </w:r>
      <w:r w:rsidR="00D76C69" w:rsidRPr="00D76C69">
        <w:rPr>
          <w:rFonts w:ascii="標楷體" w:eastAsia="標楷體" w:hAnsi="標楷體" w:cs="Times New Roman"/>
          <w:color w:val="000000"/>
          <w:kern w:val="3"/>
          <w:szCs w:val="24"/>
        </w:rPr>
        <w:br/>
      </w:r>
      <w:r w:rsidRPr="00D76C69">
        <w:rPr>
          <w:rFonts w:ascii="標楷體" w:eastAsia="標楷體" w:hAnsi="標楷體" w:cs="Times New Roman"/>
          <w:color w:val="000000"/>
          <w:kern w:val="3"/>
          <w:szCs w:val="24"/>
        </w:rPr>
        <w:t>裁判及前款之裁判</w:t>
      </w:r>
      <w:r w:rsidRPr="00D76C69">
        <w:rPr>
          <w:rFonts w:ascii="Times New Roman" w:eastAsia="標楷體" w:hAnsi="Times New Roman" w:cs="Times New Roman"/>
          <w:color w:val="000000"/>
          <w:kern w:val="3"/>
          <w:szCs w:val="24"/>
        </w:rPr>
        <w:t>。</w:t>
      </w:r>
    </w:p>
    <w:p w14:paraId="5A6C9E7A" w14:textId="77777777" w:rsidR="00FD707F" w:rsidRPr="00D76C69" w:rsidRDefault="00FD707F" w:rsidP="00FD707F">
      <w:pPr>
        <w:suppressAutoHyphens/>
        <w:autoSpaceDN w:val="0"/>
        <w:spacing w:line="460" w:lineRule="exact"/>
        <w:ind w:left="840" w:hanging="84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第三條</w:t>
      </w: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color w:val="000000"/>
          <w:kern w:val="3"/>
          <w:szCs w:val="24"/>
        </w:rPr>
        <w:t>裁判</w:t>
      </w:r>
      <w:r w:rsidRPr="00D76C69">
        <w:rPr>
          <w:rFonts w:ascii="標楷體" w:eastAsia="標楷體" w:hAnsi="標楷體" w:cs="Times New Roman"/>
          <w:color w:val="000000"/>
          <w:kern w:val="3"/>
          <w:szCs w:val="24"/>
        </w:rPr>
        <w:t>之檢定，應年滿十八歲以上，並具備下列資格之一者</w:t>
      </w:r>
      <w:r w:rsidRPr="00D76C69">
        <w:rPr>
          <w:rFonts w:ascii="Times New Roman" w:eastAsia="標楷體" w:hAnsi="Times New Roman" w:cs="Times New Roman"/>
          <w:kern w:val="3"/>
          <w:szCs w:val="24"/>
        </w:rPr>
        <w:t>：</w:t>
      </w:r>
    </w:p>
    <w:p w14:paraId="1408A4DC" w14:textId="21CDB78D"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一、</w:t>
      </w:r>
      <w:r w:rsidRPr="00D76C69">
        <w:rPr>
          <w:rFonts w:ascii="Times New Roman" w:eastAsia="標楷體" w:hAnsi="Times New Roman" w:cs="Times New Roman"/>
          <w:color w:val="000000"/>
          <w:kern w:val="3"/>
          <w:szCs w:val="24"/>
        </w:rPr>
        <w:t>C</w:t>
      </w:r>
      <w:r w:rsidRPr="00D76C69">
        <w:rPr>
          <w:rFonts w:ascii="Times New Roman" w:eastAsia="標楷體" w:hAnsi="Times New Roman" w:cs="Times New Roman"/>
          <w:color w:val="000000"/>
          <w:kern w:val="3"/>
          <w:szCs w:val="24"/>
        </w:rPr>
        <w:t>級裁判</w:t>
      </w:r>
      <w:r w:rsidRPr="00D76C69">
        <w:rPr>
          <w:rFonts w:ascii="標楷體" w:eastAsia="標楷體" w:hAnsi="標楷體" w:cs="Times New Roman"/>
          <w:color w:val="000000"/>
          <w:kern w:val="3"/>
          <w:szCs w:val="24"/>
        </w:rPr>
        <w:t>：高級中等以上學校畢業，受運動專業訓練，並熟悉運動之競賽規則</w:t>
      </w:r>
      <w:r w:rsidRPr="00D76C69">
        <w:rPr>
          <w:rFonts w:ascii="Times New Roman" w:eastAsia="標楷體" w:hAnsi="Times New Roman" w:cs="Times New Roman"/>
          <w:color w:val="000000"/>
          <w:kern w:val="3"/>
          <w:szCs w:val="24"/>
        </w:rPr>
        <w:t>。</w:t>
      </w:r>
    </w:p>
    <w:p w14:paraId="2AA94D09"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二、</w:t>
      </w:r>
      <w:r w:rsidRPr="00D76C69">
        <w:rPr>
          <w:rFonts w:ascii="Times New Roman" w:eastAsia="標楷體" w:hAnsi="Times New Roman" w:cs="Times New Roman"/>
          <w:color w:val="000000"/>
          <w:kern w:val="3"/>
          <w:szCs w:val="24"/>
        </w:rPr>
        <w:t>B</w:t>
      </w:r>
      <w:r w:rsidRPr="00D76C69">
        <w:rPr>
          <w:rFonts w:ascii="Times New Roman" w:eastAsia="標楷體" w:hAnsi="Times New Roman" w:cs="Times New Roman"/>
          <w:color w:val="000000"/>
          <w:kern w:val="3"/>
          <w:szCs w:val="24"/>
        </w:rPr>
        <w:t>級裁判</w:t>
      </w:r>
      <w:r w:rsidRPr="00D76C69">
        <w:rPr>
          <w:rFonts w:ascii="標楷體" w:eastAsia="標楷體" w:hAnsi="標楷體" w:cs="Times New Roman"/>
          <w:color w:val="000000"/>
          <w:kern w:val="3"/>
          <w:szCs w:val="24"/>
        </w:rPr>
        <w:t>：取得</w:t>
      </w:r>
      <w:r w:rsidRPr="00D76C69">
        <w:rPr>
          <w:rFonts w:ascii="Times New Roman" w:eastAsia="標楷體" w:hAnsi="Times New Roman" w:cs="Times New Roman"/>
          <w:color w:val="000000"/>
          <w:kern w:val="3"/>
          <w:szCs w:val="24"/>
        </w:rPr>
        <w:t>C</w:t>
      </w:r>
      <w:r w:rsidRPr="00D76C69">
        <w:rPr>
          <w:rFonts w:ascii="Times New Roman" w:eastAsia="標楷體" w:hAnsi="Times New Roman" w:cs="Times New Roman"/>
          <w:color w:val="000000"/>
          <w:kern w:val="3"/>
          <w:szCs w:val="24"/>
        </w:rPr>
        <w:t>級裁判證二年以上，具從事裁判實務工作經驗。</w:t>
      </w:r>
    </w:p>
    <w:p w14:paraId="3BFD2631"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三、</w:t>
      </w:r>
      <w:r w:rsidRPr="00D76C69">
        <w:rPr>
          <w:rFonts w:ascii="Times New Roman" w:eastAsia="標楷體" w:hAnsi="Times New Roman" w:cs="Times New Roman"/>
          <w:color w:val="000000"/>
          <w:kern w:val="3"/>
          <w:szCs w:val="24"/>
        </w:rPr>
        <w:t>A</w:t>
      </w:r>
      <w:r w:rsidRPr="00D76C69">
        <w:rPr>
          <w:rFonts w:ascii="Times New Roman" w:eastAsia="標楷體" w:hAnsi="Times New Roman" w:cs="Times New Roman"/>
          <w:color w:val="000000"/>
          <w:kern w:val="3"/>
          <w:szCs w:val="24"/>
        </w:rPr>
        <w:t>級裁判</w:t>
      </w:r>
      <w:r w:rsidRPr="00D76C69">
        <w:rPr>
          <w:rFonts w:ascii="標楷體" w:eastAsia="標楷體" w:hAnsi="標楷體" w:cs="Times New Roman"/>
          <w:color w:val="000000"/>
          <w:kern w:val="3"/>
          <w:szCs w:val="24"/>
        </w:rPr>
        <w:t>：取得</w:t>
      </w:r>
      <w:r w:rsidRPr="00D76C69">
        <w:rPr>
          <w:rFonts w:ascii="Times New Roman" w:eastAsia="標楷體" w:hAnsi="Times New Roman" w:cs="Times New Roman"/>
          <w:color w:val="000000"/>
          <w:kern w:val="3"/>
          <w:szCs w:val="24"/>
        </w:rPr>
        <w:t>B</w:t>
      </w:r>
      <w:r w:rsidRPr="00D76C69">
        <w:rPr>
          <w:rFonts w:ascii="Times New Roman" w:eastAsia="標楷體" w:hAnsi="Times New Roman" w:cs="Times New Roman"/>
          <w:color w:val="000000"/>
          <w:kern w:val="3"/>
          <w:szCs w:val="24"/>
        </w:rPr>
        <w:t>級裁判證三年以上，具從事裁判實務工作經驗。</w:t>
      </w:r>
    </w:p>
    <w:p w14:paraId="79AEEA0F" w14:textId="56DB0856" w:rsidR="00FD707F" w:rsidRPr="00D76C69" w:rsidRDefault="00FD707F" w:rsidP="00D76C69">
      <w:pPr>
        <w:suppressAutoHyphens/>
        <w:autoSpaceDN w:val="0"/>
        <w:spacing w:line="460" w:lineRule="exact"/>
        <w:ind w:left="1418" w:rightChars="176" w:right="422"/>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標楷體" w:eastAsia="標楷體" w:hAnsi="標楷體" w:cs="F"/>
          <w:color w:val="000000"/>
          <w:kern w:val="3"/>
          <w:szCs w:val="24"/>
        </w:rPr>
        <w:t>持有第十條第四款之國外裁判證人員，其申請換證之審查資格條件，由各該特定體育團</w:t>
      </w:r>
      <w:r w:rsidR="00D76C69">
        <w:rPr>
          <w:rFonts w:ascii="標楷體" w:eastAsia="標楷體" w:hAnsi="標楷體" w:cs="F"/>
          <w:color w:val="000000"/>
          <w:kern w:val="3"/>
          <w:szCs w:val="24"/>
        </w:rPr>
        <w:br/>
      </w:r>
      <w:r w:rsidR="00D76C69">
        <w:rPr>
          <w:rFonts w:ascii="標楷體" w:eastAsia="標楷體" w:hAnsi="標楷體" w:cs="F" w:hint="eastAsia"/>
          <w:color w:val="000000"/>
          <w:kern w:val="3"/>
          <w:szCs w:val="24"/>
        </w:rPr>
        <w:t xml:space="preserve">    </w:t>
      </w:r>
      <w:r w:rsidRPr="00D76C69">
        <w:rPr>
          <w:rFonts w:ascii="標楷體" w:eastAsia="標楷體" w:hAnsi="標楷體" w:cs="F"/>
          <w:color w:val="000000"/>
          <w:kern w:val="3"/>
          <w:szCs w:val="24"/>
        </w:rPr>
        <w:t>體訂定。</w:t>
      </w:r>
    </w:p>
    <w:p w14:paraId="46562D7F" w14:textId="77777777" w:rsidR="00FD707F" w:rsidRPr="00D76C69" w:rsidRDefault="00FD707F" w:rsidP="00FD707F">
      <w:pPr>
        <w:suppressAutoHyphens/>
        <w:autoSpaceDN w:val="0"/>
        <w:spacing w:line="460" w:lineRule="exact"/>
        <w:ind w:left="840" w:hanging="84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第四條</w:t>
      </w: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color w:val="000000"/>
          <w:kern w:val="3"/>
          <w:szCs w:val="24"/>
        </w:rPr>
        <w:t>有下列情形之一者，不得申請裁判資格之檢定</w:t>
      </w:r>
      <w:r w:rsidRPr="00D76C69">
        <w:rPr>
          <w:rFonts w:ascii="Times New Roman" w:eastAsia="標楷體" w:hAnsi="Times New Roman" w:cs="Times New Roman"/>
          <w:kern w:val="3"/>
          <w:szCs w:val="24"/>
        </w:rPr>
        <w:t>：</w:t>
      </w:r>
    </w:p>
    <w:p w14:paraId="731C3847"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一、犯傷害罪章。但其屬過失犯，不包括之。</w:t>
      </w:r>
    </w:p>
    <w:p w14:paraId="1CA7DF26"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二、犯性侵害犯罪防治法第二條第一項所定之罪、妨害風化罪章及妨害自由罪章。</w:t>
      </w:r>
    </w:p>
    <w:p w14:paraId="6F28893F"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三、</w:t>
      </w:r>
      <w:r w:rsidRPr="00D76C69">
        <w:rPr>
          <w:rFonts w:ascii="Times New Roman" w:eastAsia="標楷體" w:hAnsi="Times New Roman" w:cs="Times New Roman"/>
          <w:color w:val="000000"/>
          <w:kern w:val="3"/>
          <w:szCs w:val="24"/>
        </w:rPr>
        <w:t>犯毒品危害防制條例之罪。</w:t>
      </w:r>
    </w:p>
    <w:p w14:paraId="01262AEE"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四、犯殺人罪。</w:t>
      </w:r>
    </w:p>
    <w:p w14:paraId="30499573"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五、違反運動禁藥管制辦法相關規定。</w:t>
      </w:r>
    </w:p>
    <w:p w14:paraId="11F71DF8" w14:textId="2719993E" w:rsidR="00FD707F" w:rsidRPr="00D76C69" w:rsidRDefault="00FD707F" w:rsidP="00FD707F">
      <w:pPr>
        <w:suppressAutoHyphens/>
        <w:autoSpaceDN w:val="0"/>
        <w:spacing w:line="460" w:lineRule="exact"/>
        <w:ind w:left="1200" w:hangingChars="500" w:hanging="120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第五條</w:t>
      </w: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color w:val="000000"/>
          <w:kern w:val="3"/>
          <w:szCs w:val="24"/>
        </w:rPr>
        <w:t>申請裁判之檢定，應填具申請書，及檢附下列文件、資料，並繳納檢定及證書費用，</w:t>
      </w:r>
      <w:r w:rsidR="00D76C69" w:rsidRPr="00D76C69">
        <w:rPr>
          <w:rFonts w:ascii="Times New Roman" w:eastAsia="標楷體" w:hAnsi="Times New Roman" w:cs="Times New Roman"/>
          <w:color w:val="000000"/>
          <w:kern w:val="3"/>
          <w:szCs w:val="24"/>
        </w:rPr>
        <w:br/>
      </w:r>
      <w:r w:rsidRPr="00D76C69">
        <w:rPr>
          <w:rFonts w:ascii="Times New Roman" w:eastAsia="標楷體" w:hAnsi="Times New Roman" w:cs="Times New Roman"/>
          <w:color w:val="000000"/>
          <w:kern w:val="3"/>
          <w:szCs w:val="24"/>
        </w:rPr>
        <w:t>向特定體育團體提出</w:t>
      </w:r>
      <w:r w:rsidRPr="00D76C69">
        <w:rPr>
          <w:rFonts w:ascii="Times New Roman" w:eastAsia="標楷體" w:hAnsi="Times New Roman" w:cs="Times New Roman"/>
          <w:kern w:val="3"/>
          <w:szCs w:val="24"/>
        </w:rPr>
        <w:t>：</w:t>
      </w:r>
    </w:p>
    <w:p w14:paraId="5045731F"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一、</w:t>
      </w:r>
      <w:r w:rsidRPr="00D76C69">
        <w:rPr>
          <w:rFonts w:ascii="Times New Roman" w:eastAsia="標楷體" w:hAnsi="Times New Roman" w:cs="Times New Roman"/>
          <w:color w:val="000000"/>
          <w:kern w:val="3"/>
          <w:szCs w:val="24"/>
        </w:rPr>
        <w:t>國民身分證、護照或其他身分證明文件。</w:t>
      </w:r>
    </w:p>
    <w:p w14:paraId="135E3B0D"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二、符合第三條資格規定之證明文件。</w:t>
      </w:r>
    </w:p>
    <w:p w14:paraId="210C2828" w14:textId="1C18A612"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三、最近一個月內核發之無違反前條規定之警察刑事紀錄證明；具外國籍者，應</w:t>
      </w:r>
      <w:r w:rsidR="00D76C69" w:rsidRPr="00D76C69">
        <w:rPr>
          <w:rFonts w:ascii="Times New Roman" w:eastAsia="標楷體" w:hAnsi="Times New Roman" w:cs="Times New Roman"/>
          <w:color w:val="000000"/>
          <w:kern w:val="3"/>
          <w:szCs w:val="24"/>
        </w:rPr>
        <w:br/>
      </w:r>
      <w:r w:rsidRPr="00D76C69">
        <w:rPr>
          <w:rFonts w:ascii="Times New Roman" w:eastAsia="標楷體" w:hAnsi="Times New Roman" w:cs="Times New Roman"/>
          <w:color w:val="000000"/>
          <w:kern w:val="3"/>
          <w:szCs w:val="24"/>
        </w:rPr>
        <w:t>檢附原護照國開具之行為良好證明文件。</w:t>
      </w:r>
      <w:r w:rsidRPr="00D76C69">
        <w:rPr>
          <w:rFonts w:ascii="新細明體" w:eastAsia="標楷體" w:hAnsi="新細明體" w:cs="Times New Roman"/>
          <w:color w:val="FFFFFF"/>
          <w:kern w:val="3"/>
          <w:szCs w:val="24"/>
        </w:rPr>
        <w:t>□□</w:t>
      </w:r>
    </w:p>
    <w:p w14:paraId="7F9B7F40" w14:textId="2BDBAF7F" w:rsidR="00FD707F" w:rsidRPr="00D76C69" w:rsidRDefault="00FD707F" w:rsidP="00D76C69">
      <w:pPr>
        <w:suppressAutoHyphens/>
        <w:autoSpaceDN w:val="0"/>
        <w:spacing w:line="460" w:lineRule="exact"/>
        <w:ind w:left="1276" w:rightChars="176" w:right="422" w:hanging="1276"/>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第六條</w:t>
      </w: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color w:val="000000"/>
          <w:kern w:val="3"/>
          <w:szCs w:val="24"/>
        </w:rPr>
        <w:t>前條申請人經審查通過者，應參加特定體育團體辦理之講習會，完成講習會課程，始得參加測</w:t>
      </w:r>
      <w:r w:rsidR="00D76C69">
        <w:rPr>
          <w:rFonts w:ascii="Times New Roman" w:eastAsia="標楷體" w:hAnsi="Times New Roman" w:cs="Times New Roman"/>
          <w:color w:val="000000"/>
          <w:kern w:val="3"/>
          <w:szCs w:val="24"/>
        </w:rPr>
        <w:br/>
      </w:r>
      <w:r w:rsidRPr="00D76C69">
        <w:rPr>
          <w:rFonts w:ascii="Times New Roman" w:eastAsia="標楷體" w:hAnsi="Times New Roman" w:cs="Times New Roman"/>
          <w:color w:val="000000"/>
          <w:kern w:val="3"/>
          <w:szCs w:val="24"/>
        </w:rPr>
        <w:t>驗；其應完成之時數，如下</w:t>
      </w:r>
      <w:r w:rsidRPr="00D76C69">
        <w:rPr>
          <w:rFonts w:ascii="Times New Roman" w:eastAsia="標楷體" w:hAnsi="Times New Roman" w:cs="Times New Roman"/>
          <w:kern w:val="3"/>
          <w:szCs w:val="24"/>
        </w:rPr>
        <w:t>：</w:t>
      </w:r>
    </w:p>
    <w:p w14:paraId="0B6DC0E6" w14:textId="700B754B"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 xml:space="preserve">  </w:t>
      </w:r>
      <w:r w:rsidR="00D76C69">
        <w:rPr>
          <w:rFonts w:ascii="Times New Roman" w:eastAsia="標楷體" w:hAnsi="Times New Roman" w:cs="Times New Roman" w:hint="eastAsia"/>
          <w:kern w:val="3"/>
          <w:szCs w:val="24"/>
        </w:rPr>
        <w:t xml:space="preserve"> </w:t>
      </w:r>
      <w:r w:rsidRPr="00D76C69">
        <w:rPr>
          <w:rFonts w:ascii="Times New Roman" w:eastAsia="標楷體" w:hAnsi="Times New Roman" w:cs="Times New Roman"/>
          <w:kern w:val="3"/>
          <w:szCs w:val="24"/>
        </w:rPr>
        <w:t xml:space="preserve"> </w:t>
      </w:r>
      <w:r w:rsidRPr="00D76C69">
        <w:rPr>
          <w:rFonts w:ascii="Times New Roman" w:eastAsia="標楷體" w:hAnsi="Times New Roman" w:cs="Times New Roman"/>
          <w:kern w:val="3"/>
          <w:szCs w:val="24"/>
        </w:rPr>
        <w:t>一、</w:t>
      </w:r>
      <w:r w:rsidRPr="00D76C69">
        <w:rPr>
          <w:rFonts w:ascii="Times New Roman" w:eastAsia="標楷體" w:hAnsi="Times New Roman" w:cs="Times New Roman"/>
          <w:color w:val="000000"/>
          <w:kern w:val="3"/>
          <w:szCs w:val="24"/>
        </w:rPr>
        <w:t>C</w:t>
      </w:r>
      <w:r w:rsidRPr="00D76C69">
        <w:rPr>
          <w:rFonts w:ascii="Times New Roman" w:eastAsia="標楷體" w:hAnsi="Times New Roman" w:cs="Times New Roman"/>
          <w:color w:val="000000"/>
          <w:kern w:val="3"/>
          <w:szCs w:val="24"/>
        </w:rPr>
        <w:t>級裁判</w:t>
      </w:r>
      <w:r w:rsidRPr="00D76C69">
        <w:rPr>
          <w:rFonts w:ascii="標楷體" w:eastAsia="標楷體" w:hAnsi="標楷體" w:cs="Times New Roman"/>
          <w:color w:val="000000"/>
          <w:kern w:val="3"/>
          <w:szCs w:val="24"/>
        </w:rPr>
        <w:t>：至少二十四小時</w:t>
      </w:r>
      <w:r w:rsidRPr="00D76C69">
        <w:rPr>
          <w:rFonts w:ascii="Times New Roman" w:eastAsia="標楷體" w:hAnsi="Times New Roman" w:cs="Times New Roman"/>
          <w:color w:val="000000"/>
          <w:kern w:val="3"/>
          <w:szCs w:val="24"/>
        </w:rPr>
        <w:t>。</w:t>
      </w:r>
    </w:p>
    <w:p w14:paraId="0C8DFAC5" w14:textId="77777777" w:rsidR="00FD707F" w:rsidRPr="00D76C69" w:rsidRDefault="00FD707F" w:rsidP="00D76C69">
      <w:pPr>
        <w:suppressAutoHyphens/>
        <w:autoSpaceDN w:val="0"/>
        <w:spacing w:line="460" w:lineRule="exact"/>
        <w:ind w:firstLineChars="590" w:firstLine="1416"/>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lastRenderedPageBreak/>
        <w:t>二、</w:t>
      </w:r>
      <w:r w:rsidRPr="00D76C69">
        <w:rPr>
          <w:rFonts w:ascii="Times New Roman" w:eastAsia="標楷體" w:hAnsi="Times New Roman" w:cs="Times New Roman"/>
          <w:kern w:val="3"/>
          <w:szCs w:val="24"/>
        </w:rPr>
        <w:t>B</w:t>
      </w:r>
      <w:r w:rsidRPr="00D76C69">
        <w:rPr>
          <w:rFonts w:ascii="Times New Roman" w:eastAsia="標楷體" w:hAnsi="Times New Roman" w:cs="Times New Roman"/>
          <w:kern w:val="3"/>
          <w:szCs w:val="24"/>
        </w:rPr>
        <w:t>級裁判</w:t>
      </w:r>
      <w:r w:rsidRPr="00D76C69">
        <w:rPr>
          <w:rFonts w:ascii="標楷體" w:eastAsia="標楷體" w:hAnsi="標楷體" w:cs="F"/>
          <w:color w:val="000000"/>
          <w:kern w:val="3"/>
          <w:szCs w:val="24"/>
        </w:rPr>
        <w:t>：至少三十二小時。</w:t>
      </w:r>
    </w:p>
    <w:p w14:paraId="3DDA086C" w14:textId="77777777" w:rsidR="00FD707F" w:rsidRPr="00D76C69" w:rsidRDefault="00FD707F" w:rsidP="00FD707F">
      <w:pPr>
        <w:suppressAutoHyphens/>
        <w:autoSpaceDN w:val="0"/>
        <w:spacing w:line="460" w:lineRule="exact"/>
        <w:ind w:left="1418"/>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三、</w:t>
      </w:r>
      <w:r w:rsidRPr="00D76C69">
        <w:rPr>
          <w:rFonts w:ascii="Times New Roman" w:eastAsia="標楷體" w:hAnsi="Times New Roman" w:cs="Times New Roman"/>
          <w:color w:val="000000"/>
          <w:kern w:val="3"/>
          <w:szCs w:val="24"/>
        </w:rPr>
        <w:t>A</w:t>
      </w:r>
      <w:r w:rsidRPr="00D76C69">
        <w:rPr>
          <w:rFonts w:ascii="Times New Roman" w:eastAsia="標楷體" w:hAnsi="Times New Roman" w:cs="Times New Roman"/>
          <w:color w:val="000000"/>
          <w:kern w:val="3"/>
          <w:szCs w:val="24"/>
        </w:rPr>
        <w:t>級裁判</w:t>
      </w:r>
      <w:r w:rsidRPr="00D76C69">
        <w:rPr>
          <w:rFonts w:ascii="標楷體" w:eastAsia="標楷體" w:hAnsi="標楷體" w:cs="F"/>
          <w:color w:val="000000"/>
          <w:kern w:val="3"/>
          <w:szCs w:val="24"/>
        </w:rPr>
        <w:t>：至少四十小時。</w:t>
      </w:r>
    </w:p>
    <w:p w14:paraId="7081DB31" w14:textId="77777777" w:rsidR="00FD707F" w:rsidRPr="00D76C69" w:rsidRDefault="00FD707F" w:rsidP="00FD707F">
      <w:pPr>
        <w:suppressAutoHyphens/>
        <w:autoSpaceDN w:val="0"/>
        <w:spacing w:line="460" w:lineRule="exact"/>
        <w:ind w:left="1418"/>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標楷體" w:eastAsia="標楷體" w:hAnsi="標楷體" w:cs="F"/>
          <w:color w:val="000000"/>
          <w:kern w:val="3"/>
          <w:szCs w:val="24"/>
        </w:rPr>
        <w:t>前項講習會課程及測驗，應包括學科及術科。</w:t>
      </w:r>
    </w:p>
    <w:p w14:paraId="0EB213DF" w14:textId="029FA14E" w:rsidR="00FD707F" w:rsidRPr="00D76C69" w:rsidRDefault="00FD707F" w:rsidP="00D76C69">
      <w:pPr>
        <w:suppressAutoHyphens/>
        <w:autoSpaceDN w:val="0"/>
        <w:spacing w:line="460" w:lineRule="exact"/>
        <w:ind w:left="1985" w:rightChars="235" w:right="564"/>
        <w:jc w:val="both"/>
        <w:textAlignment w:val="baseline"/>
        <w:rPr>
          <w:rFonts w:ascii="Calibri" w:eastAsia="新細明體" w:hAnsi="Calibri" w:cs="F"/>
          <w:kern w:val="3"/>
          <w:szCs w:val="24"/>
        </w:rPr>
      </w:pPr>
      <w:r w:rsidRPr="00D76C69">
        <w:rPr>
          <w:rFonts w:ascii="標楷體" w:eastAsia="標楷體" w:hAnsi="標楷體" w:cs="F"/>
          <w:color w:val="000000"/>
          <w:kern w:val="3"/>
          <w:szCs w:val="24"/>
        </w:rPr>
        <w:t>特定體育團體應辦理</w:t>
      </w:r>
      <w:r w:rsidRPr="00D76C69">
        <w:rPr>
          <w:rFonts w:ascii="Times New Roman" w:eastAsia="標楷體" w:hAnsi="Times New Roman" w:cs="Times New Roman"/>
          <w:color w:val="000000"/>
          <w:kern w:val="3"/>
          <w:szCs w:val="24"/>
        </w:rPr>
        <w:t>C</w:t>
      </w:r>
      <w:r w:rsidRPr="00D76C69">
        <w:rPr>
          <w:rFonts w:ascii="Times New Roman" w:eastAsia="標楷體" w:hAnsi="Times New Roman" w:cs="Times New Roman"/>
          <w:color w:val="000000"/>
          <w:kern w:val="3"/>
          <w:szCs w:val="24"/>
        </w:rPr>
        <w:t>級裁判</w:t>
      </w:r>
      <w:r w:rsidRPr="00D76C69">
        <w:rPr>
          <w:rFonts w:ascii="標楷體" w:eastAsia="標楷體" w:hAnsi="標楷體" w:cs="F"/>
          <w:color w:val="000000"/>
          <w:kern w:val="3"/>
          <w:szCs w:val="24"/>
        </w:rPr>
        <w:t>講習會每年至少二次；</w:t>
      </w:r>
      <w:r w:rsidRPr="00D76C69">
        <w:rPr>
          <w:rFonts w:ascii="Times New Roman" w:eastAsia="標楷體" w:hAnsi="Times New Roman" w:cs="Times New Roman"/>
          <w:color w:val="000000"/>
          <w:kern w:val="3"/>
          <w:szCs w:val="24"/>
        </w:rPr>
        <w:t>B</w:t>
      </w:r>
      <w:r w:rsidRPr="00D76C69">
        <w:rPr>
          <w:rFonts w:ascii="Times New Roman" w:eastAsia="標楷體" w:hAnsi="Times New Roman" w:cs="Times New Roman"/>
          <w:color w:val="000000"/>
          <w:kern w:val="3"/>
          <w:szCs w:val="24"/>
        </w:rPr>
        <w:t>級及</w:t>
      </w:r>
      <w:r w:rsidRPr="00D76C69">
        <w:rPr>
          <w:rFonts w:ascii="Times New Roman" w:eastAsia="標楷體" w:hAnsi="Times New Roman" w:cs="Times New Roman"/>
          <w:color w:val="000000"/>
          <w:kern w:val="3"/>
          <w:szCs w:val="24"/>
        </w:rPr>
        <w:t>A</w:t>
      </w:r>
      <w:r w:rsidRPr="00D76C69">
        <w:rPr>
          <w:rFonts w:ascii="Times New Roman" w:eastAsia="標楷體" w:hAnsi="Times New Roman" w:cs="Times New Roman"/>
          <w:color w:val="000000"/>
          <w:kern w:val="3"/>
          <w:szCs w:val="24"/>
        </w:rPr>
        <w:t>級裁判講習會每年至少一次</w:t>
      </w:r>
      <w:r w:rsidRPr="00D76C69">
        <w:rPr>
          <w:rFonts w:ascii="標楷體" w:eastAsia="標楷體" w:hAnsi="標楷體" w:cs="F"/>
          <w:color w:val="000000"/>
          <w:kern w:val="3"/>
          <w:szCs w:val="24"/>
        </w:rPr>
        <w:t>。</w:t>
      </w:r>
    </w:p>
    <w:p w14:paraId="035FF040" w14:textId="6A2690CC" w:rsidR="00FD707F" w:rsidRPr="00D76C69" w:rsidRDefault="00FD707F" w:rsidP="00D76C69">
      <w:pPr>
        <w:suppressAutoHyphens/>
        <w:autoSpaceDN w:val="0"/>
        <w:spacing w:line="460" w:lineRule="exact"/>
        <w:ind w:left="1418" w:rightChars="235" w:right="564" w:hanging="1418"/>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第七條</w:t>
      </w:r>
      <w:r w:rsidRPr="00D76C69">
        <w:rPr>
          <w:rFonts w:ascii="新細明體" w:eastAsia="新細明體" w:hAnsi="新細明體" w:cs="Times New Roman"/>
          <w:color w:val="FFFFFF"/>
          <w:kern w:val="3"/>
          <w:szCs w:val="24"/>
        </w:rPr>
        <w:t>□□</w:t>
      </w:r>
      <w:r w:rsidRPr="00D76C69">
        <w:rPr>
          <w:rFonts w:ascii="標楷體" w:eastAsia="標楷體" w:hAnsi="標楷體" w:cs="F"/>
          <w:color w:val="000000"/>
          <w:kern w:val="3"/>
          <w:szCs w:val="24"/>
        </w:rPr>
        <w:t>前條所定</w:t>
      </w:r>
      <w:r w:rsidRPr="00D76C69">
        <w:rPr>
          <w:rFonts w:ascii="Times New Roman" w:eastAsia="標楷體" w:hAnsi="Times New Roman" w:cs="Times New Roman"/>
          <w:color w:val="000000"/>
          <w:kern w:val="3"/>
          <w:szCs w:val="24"/>
        </w:rPr>
        <w:t>C</w:t>
      </w:r>
      <w:r w:rsidRPr="00D76C69">
        <w:rPr>
          <w:rFonts w:ascii="Times New Roman" w:eastAsia="標楷體" w:hAnsi="Times New Roman" w:cs="Times New Roman"/>
          <w:color w:val="000000"/>
          <w:kern w:val="3"/>
          <w:szCs w:val="24"/>
        </w:rPr>
        <w:t>級及</w:t>
      </w:r>
      <w:r w:rsidRPr="00D76C69">
        <w:rPr>
          <w:rFonts w:ascii="Times New Roman" w:eastAsia="標楷體" w:hAnsi="Times New Roman" w:cs="Times New Roman"/>
          <w:color w:val="000000"/>
          <w:kern w:val="3"/>
          <w:szCs w:val="24"/>
        </w:rPr>
        <w:t>B</w:t>
      </w:r>
      <w:r w:rsidRPr="00D76C69">
        <w:rPr>
          <w:rFonts w:ascii="Times New Roman" w:eastAsia="標楷體" w:hAnsi="Times New Roman" w:cs="Times New Roman"/>
          <w:color w:val="000000"/>
          <w:kern w:val="3"/>
          <w:szCs w:val="24"/>
        </w:rPr>
        <w:t>級裁判講習會，特定體育團體得委託地方性體育團體、中華民國大專院校體育總會、中華民國高級中等學校體育總會</w:t>
      </w:r>
      <w:r w:rsidRPr="00D76C69">
        <w:rPr>
          <w:rFonts w:ascii="標楷體" w:eastAsia="標楷體" w:hAnsi="標楷體" w:cs="F"/>
          <w:color w:val="000000"/>
          <w:kern w:val="3"/>
          <w:szCs w:val="24"/>
        </w:rPr>
        <w:t>（以下簡稱受託團體）</w:t>
      </w:r>
      <w:r w:rsidR="00D76C69" w:rsidRPr="00D76C69">
        <w:rPr>
          <w:rFonts w:ascii="標楷體" w:eastAsia="標楷體" w:hAnsi="標楷體" w:cs="F"/>
          <w:color w:val="000000"/>
          <w:kern w:val="3"/>
          <w:szCs w:val="24"/>
        </w:rPr>
        <w:br/>
      </w:r>
      <w:r w:rsidRPr="00D76C69">
        <w:rPr>
          <w:rFonts w:ascii="標楷體" w:eastAsia="標楷體" w:hAnsi="標楷體" w:cs="F"/>
          <w:color w:val="000000"/>
          <w:kern w:val="3"/>
          <w:szCs w:val="24"/>
        </w:rPr>
        <w:t>辦理，並得由受託團體向特定體育團體申請辦理。</w:t>
      </w:r>
    </w:p>
    <w:p w14:paraId="12906753" w14:textId="77777777" w:rsidR="00FD707F" w:rsidRPr="00D76C69" w:rsidRDefault="00FD707F" w:rsidP="00FD707F">
      <w:pPr>
        <w:suppressAutoHyphens/>
        <w:autoSpaceDN w:val="0"/>
        <w:spacing w:line="460" w:lineRule="exact"/>
        <w:ind w:left="840" w:hanging="84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第八條</w:t>
      </w: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color w:val="000000"/>
          <w:kern w:val="3"/>
          <w:szCs w:val="24"/>
        </w:rPr>
        <w:t>學科及術科測驗成績檢定合格者，由特定體育團體發給裁判證。</w:t>
      </w:r>
    </w:p>
    <w:p w14:paraId="48D884BD" w14:textId="77777777" w:rsidR="00FD707F" w:rsidRPr="00D76C69" w:rsidRDefault="00FD707F" w:rsidP="00FD707F">
      <w:pPr>
        <w:suppressAutoHyphens/>
        <w:autoSpaceDN w:val="0"/>
        <w:spacing w:line="460" w:lineRule="exact"/>
        <w:ind w:left="840"/>
        <w:jc w:val="both"/>
        <w:textAlignment w:val="baseline"/>
        <w:rPr>
          <w:rFonts w:ascii="Calibri" w:eastAsia="新細明體" w:hAnsi="Calibri" w:cs="F"/>
          <w:kern w:val="3"/>
          <w:szCs w:val="24"/>
        </w:rPr>
      </w:pPr>
      <w:r w:rsidRPr="00D76C69">
        <w:rPr>
          <w:rFonts w:ascii="新細明體" w:eastAsia="標楷體" w:hAnsi="新細明體" w:cs="Times New Roman"/>
          <w:color w:val="FFFFFF"/>
          <w:kern w:val="3"/>
          <w:szCs w:val="24"/>
        </w:rPr>
        <w:t>□□</w:t>
      </w:r>
      <w:r w:rsidRPr="00D76C69">
        <w:rPr>
          <w:rFonts w:ascii="標楷體" w:eastAsia="標楷體" w:hAnsi="標楷體" w:cs="Times New Roman"/>
          <w:color w:val="000000"/>
          <w:kern w:val="3"/>
          <w:szCs w:val="24"/>
        </w:rPr>
        <w:t>裁判證應記載下列事項</w:t>
      </w:r>
      <w:r w:rsidRPr="00D76C69">
        <w:rPr>
          <w:rFonts w:ascii="Times New Roman" w:eastAsia="標楷體" w:hAnsi="Times New Roman" w:cs="Times New Roman"/>
          <w:color w:val="000000"/>
          <w:kern w:val="3"/>
          <w:szCs w:val="24"/>
        </w:rPr>
        <w:t>：</w:t>
      </w:r>
    </w:p>
    <w:p w14:paraId="3569193B"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一、</w:t>
      </w:r>
      <w:r w:rsidRPr="00D76C69">
        <w:rPr>
          <w:rFonts w:ascii="Times New Roman" w:eastAsia="標楷體" w:hAnsi="Times New Roman" w:cs="Times New Roman"/>
          <w:color w:val="000000"/>
          <w:kern w:val="3"/>
          <w:szCs w:val="24"/>
        </w:rPr>
        <w:t>核准字號。</w:t>
      </w:r>
    </w:p>
    <w:p w14:paraId="1BF9CCB8"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二、姓名、出生日期及國民身分證統一編號。</w:t>
      </w:r>
    </w:p>
    <w:p w14:paraId="592F71FA"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三、照片。</w:t>
      </w:r>
    </w:p>
    <w:p w14:paraId="0C347A6F"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 xml:space="preserve">    </w:t>
      </w:r>
      <w:r w:rsidRPr="00D76C69">
        <w:rPr>
          <w:rFonts w:ascii="Times New Roman" w:eastAsia="標楷體" w:hAnsi="Times New Roman" w:cs="Times New Roman"/>
          <w:kern w:val="3"/>
          <w:szCs w:val="24"/>
        </w:rPr>
        <w:t>四、</w:t>
      </w:r>
      <w:r w:rsidRPr="00D76C69">
        <w:rPr>
          <w:rFonts w:ascii="Times New Roman" w:eastAsia="標楷體" w:hAnsi="Times New Roman" w:cs="Times New Roman"/>
          <w:color w:val="000000"/>
          <w:kern w:val="3"/>
          <w:szCs w:val="24"/>
        </w:rPr>
        <w:t>運動類別名稱及授予等級。</w:t>
      </w:r>
    </w:p>
    <w:p w14:paraId="5449BC68"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五、發證之特定體育團體名稱。</w:t>
      </w:r>
    </w:p>
    <w:p w14:paraId="2BCDB195"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六、發證日期。</w:t>
      </w:r>
    </w:p>
    <w:p w14:paraId="7BA6D25D" w14:textId="5858181B" w:rsidR="00FD707F" w:rsidRPr="00D76C69" w:rsidRDefault="00FD707F" w:rsidP="00D76C69">
      <w:pPr>
        <w:suppressAutoHyphens/>
        <w:autoSpaceDN w:val="0"/>
        <w:spacing w:line="460" w:lineRule="exact"/>
        <w:ind w:left="1276" w:rightChars="176" w:right="422" w:hanging="1276"/>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第九條</w:t>
      </w:r>
      <w:r w:rsidRPr="00D76C69">
        <w:rPr>
          <w:rFonts w:ascii="新細明體" w:eastAsia="新細明體" w:hAnsi="新細明體" w:cs="Times New Roman"/>
          <w:color w:val="FFFFFF"/>
          <w:kern w:val="3"/>
          <w:szCs w:val="24"/>
        </w:rPr>
        <w:t>□□</w:t>
      </w:r>
      <w:r w:rsidRPr="00D76C69">
        <w:rPr>
          <w:rFonts w:ascii="標楷體" w:eastAsia="標楷體" w:hAnsi="標楷體" w:cs="F"/>
          <w:color w:val="000000"/>
          <w:kern w:val="3"/>
          <w:szCs w:val="24"/>
        </w:rPr>
        <w:t>裁判證有效期間為四年；經參加專業進修課程累計達四十八小時，並每年至少六小時者，於效期屆滿三個月前至六個月內之期間，得向特定體育團體申請裁判證效期之展延，每次展延期間為四年。</w:t>
      </w:r>
    </w:p>
    <w:p w14:paraId="49E12289" w14:textId="77777777" w:rsidR="00FD707F" w:rsidRPr="00D76C69" w:rsidRDefault="00FD707F" w:rsidP="00FD707F">
      <w:pPr>
        <w:suppressAutoHyphens/>
        <w:autoSpaceDN w:val="0"/>
        <w:spacing w:line="460" w:lineRule="exact"/>
        <w:ind w:left="84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標楷體" w:eastAsia="標楷體" w:hAnsi="標楷體" w:cs="F"/>
          <w:color w:val="000000"/>
          <w:kern w:val="3"/>
          <w:szCs w:val="24"/>
        </w:rPr>
        <w:t>前項專業進修課程，由下列體育團體辦理</w:t>
      </w:r>
      <w:r w:rsidRPr="00D76C69">
        <w:rPr>
          <w:rFonts w:ascii="Times New Roman" w:eastAsia="標楷體" w:hAnsi="Times New Roman" w:cs="Times New Roman"/>
          <w:color w:val="000000"/>
          <w:kern w:val="3"/>
          <w:szCs w:val="24"/>
        </w:rPr>
        <w:t>：</w:t>
      </w:r>
    </w:p>
    <w:p w14:paraId="5CF6B936"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一、特定體育團體</w:t>
      </w:r>
      <w:r w:rsidRPr="00D76C69">
        <w:rPr>
          <w:rFonts w:ascii="Times New Roman" w:eastAsia="標楷體" w:hAnsi="Times New Roman" w:cs="Times New Roman"/>
          <w:color w:val="000000"/>
          <w:kern w:val="3"/>
          <w:szCs w:val="24"/>
        </w:rPr>
        <w:t>。</w:t>
      </w:r>
    </w:p>
    <w:p w14:paraId="002C257D"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二、受託團體</w:t>
      </w:r>
      <w:r w:rsidRPr="00D76C69">
        <w:rPr>
          <w:rFonts w:ascii="Times New Roman" w:eastAsia="標楷體" w:hAnsi="Times New Roman" w:cs="Times New Roman"/>
          <w:color w:val="000000"/>
          <w:kern w:val="3"/>
          <w:szCs w:val="24"/>
        </w:rPr>
        <w:t>。</w:t>
      </w:r>
    </w:p>
    <w:p w14:paraId="38A6C9DC"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t>□□</w:t>
      </w:r>
      <w:r w:rsidRPr="00D76C69">
        <w:rPr>
          <w:rFonts w:ascii="Times New Roman" w:eastAsia="標楷體" w:hAnsi="Times New Roman" w:cs="Times New Roman"/>
          <w:kern w:val="3"/>
          <w:szCs w:val="24"/>
        </w:rPr>
        <w:t>三、特定體育團體認可之其他體育團體或國際體育組織</w:t>
      </w:r>
      <w:r w:rsidRPr="00D76C69">
        <w:rPr>
          <w:rFonts w:ascii="Times New Roman" w:eastAsia="標楷體" w:hAnsi="Times New Roman" w:cs="Times New Roman"/>
          <w:color w:val="000000"/>
          <w:kern w:val="3"/>
          <w:szCs w:val="24"/>
        </w:rPr>
        <w:t>。</w:t>
      </w:r>
    </w:p>
    <w:p w14:paraId="58A45FA2" w14:textId="2D43EF7B" w:rsidR="00FD707F" w:rsidRPr="00D76C69" w:rsidRDefault="00FD707F" w:rsidP="00E1534F">
      <w:pPr>
        <w:suppressAutoHyphens/>
        <w:autoSpaceDN w:val="0"/>
        <w:spacing w:line="460" w:lineRule="exact"/>
        <w:ind w:left="1418" w:rightChars="117" w:right="281" w:hanging="1418"/>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第十條</w:t>
      </w:r>
      <w:r w:rsidRPr="00D76C69">
        <w:rPr>
          <w:rFonts w:ascii="新細明體" w:eastAsia="新細明體" w:hAnsi="新細明體" w:cs="Times New Roman"/>
          <w:color w:val="FFFFFF"/>
          <w:kern w:val="3"/>
          <w:szCs w:val="24"/>
        </w:rPr>
        <w:t>□□</w:t>
      </w:r>
      <w:r w:rsidRPr="00D76C69">
        <w:rPr>
          <w:rFonts w:ascii="標楷體" w:eastAsia="標楷體" w:hAnsi="標楷體" w:cs="F"/>
          <w:color w:val="000000"/>
          <w:kern w:val="3"/>
          <w:szCs w:val="24"/>
        </w:rPr>
        <w:t>特定體育團體為辦理裁判之檢定，應先訂定實施計畫，報教育部（以下簡稱本部）備查；計畫之內容應包括下列</w:t>
      </w:r>
      <w:r w:rsidRPr="00D76C69">
        <w:rPr>
          <w:rFonts w:ascii="標楷體" w:eastAsia="標楷體" w:hAnsi="標楷體" w:cs="Times New Roman"/>
          <w:color w:val="000000"/>
          <w:kern w:val="3"/>
          <w:szCs w:val="24"/>
        </w:rPr>
        <w:t>事項</w:t>
      </w:r>
      <w:r w:rsidRPr="00D76C69">
        <w:rPr>
          <w:rFonts w:ascii="Times New Roman" w:eastAsia="標楷體" w:hAnsi="Times New Roman" w:cs="Times New Roman"/>
          <w:color w:val="000000"/>
          <w:kern w:val="3"/>
          <w:szCs w:val="24"/>
        </w:rPr>
        <w:t>：</w:t>
      </w:r>
    </w:p>
    <w:p w14:paraId="34F5BEAA"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一、申請裁判資格之檢定，應填具之申請書、檢附之文件、資料及繳交之費用。</w:t>
      </w:r>
    </w:p>
    <w:p w14:paraId="52A0606A"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二、學科授課內容、學科與術科測驗方式、複查成績。</w:t>
      </w:r>
    </w:p>
    <w:p w14:paraId="6D9FA87C"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三、裁判證申請補發、換發。</w:t>
      </w:r>
    </w:p>
    <w:p w14:paraId="210F7F0E"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四、持有國外裁判證者，申請換證審查之條件。</w:t>
      </w:r>
    </w:p>
    <w:p w14:paraId="6A8A060A"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五、裁判之進修、管理、考核及獎懲。</w:t>
      </w:r>
    </w:p>
    <w:p w14:paraId="4C169230"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新細明體" w:hAnsi="新細明體" w:cs="Times New Roman"/>
          <w:color w:val="FFFFFF"/>
          <w:kern w:val="3"/>
          <w:szCs w:val="24"/>
        </w:rPr>
        <w:lastRenderedPageBreak/>
        <w:t>□□</w:t>
      </w:r>
      <w:r w:rsidRPr="00D76C69">
        <w:rPr>
          <w:rFonts w:ascii="Times New Roman" w:eastAsia="標楷體" w:hAnsi="Times New Roman" w:cs="Times New Roman"/>
          <w:kern w:val="3"/>
          <w:szCs w:val="24"/>
        </w:rPr>
        <w:t>六、辦理講習會及專業進修課程之收費基準及經費編列</w:t>
      </w:r>
      <w:r w:rsidRPr="00D76C69">
        <w:rPr>
          <w:rFonts w:ascii="Times New Roman" w:eastAsia="標楷體" w:hAnsi="Times New Roman" w:cs="Times New Roman"/>
          <w:color w:val="000000"/>
          <w:kern w:val="3"/>
          <w:szCs w:val="24"/>
        </w:rPr>
        <w:t>。</w:t>
      </w:r>
    </w:p>
    <w:p w14:paraId="18F30C23" w14:textId="77777777" w:rsidR="00FD707F" w:rsidRPr="00D76C69" w:rsidRDefault="00FD707F" w:rsidP="00FD707F">
      <w:pPr>
        <w:suppressAutoHyphens/>
        <w:autoSpaceDN w:val="0"/>
        <w:spacing w:line="460" w:lineRule="exact"/>
        <w:ind w:left="1120" w:hanging="1120"/>
        <w:jc w:val="both"/>
        <w:textAlignment w:val="baseline"/>
        <w:rPr>
          <w:rFonts w:ascii="標楷體" w:eastAsia="標楷體" w:hAnsi="標楷體" w:cs="細明體"/>
          <w:color w:val="000000"/>
          <w:kern w:val="0"/>
          <w:szCs w:val="24"/>
        </w:rPr>
      </w:pPr>
      <w:r w:rsidRPr="00D76C69">
        <w:rPr>
          <w:rFonts w:ascii="Times New Roman" w:eastAsia="標楷體" w:hAnsi="Times New Roman" w:cs="Times New Roman"/>
          <w:kern w:val="3"/>
          <w:szCs w:val="24"/>
        </w:rPr>
        <w:t>第十一條</w:t>
      </w:r>
      <w:r w:rsidRPr="00D76C69">
        <w:rPr>
          <w:rFonts w:ascii="新細明體" w:eastAsia="新細明體" w:hAnsi="新細明體" w:cs="Times New Roman"/>
          <w:color w:val="FFFFFF"/>
          <w:kern w:val="3"/>
          <w:szCs w:val="24"/>
        </w:rPr>
        <w:t>□</w:t>
      </w:r>
      <w:r w:rsidRPr="00D76C69">
        <w:rPr>
          <w:rFonts w:ascii="標楷體" w:eastAsia="標楷體" w:hAnsi="標楷體" w:cs="細明體"/>
          <w:color w:val="000000"/>
          <w:kern w:val="0"/>
          <w:szCs w:val="24"/>
        </w:rPr>
        <w:t>申請人通過裁判資格檢定後，特定體育團體應造冊及妥善保存，並依本法</w:t>
      </w:r>
    </w:p>
    <w:p w14:paraId="3F25663E" w14:textId="77777777" w:rsidR="00FD707F" w:rsidRPr="00D76C69" w:rsidRDefault="00FD707F" w:rsidP="00FD707F">
      <w:pPr>
        <w:suppressAutoHyphens/>
        <w:autoSpaceDN w:val="0"/>
        <w:spacing w:line="460" w:lineRule="exact"/>
        <w:ind w:firstLineChars="500" w:firstLine="1200"/>
        <w:jc w:val="both"/>
        <w:textAlignment w:val="baseline"/>
        <w:rPr>
          <w:rFonts w:ascii="Calibri" w:eastAsia="新細明體" w:hAnsi="Calibri" w:cs="F"/>
          <w:kern w:val="3"/>
          <w:szCs w:val="24"/>
        </w:rPr>
      </w:pPr>
      <w:r w:rsidRPr="00D76C69">
        <w:rPr>
          <w:rFonts w:ascii="標楷體" w:eastAsia="標楷體" w:hAnsi="標楷體" w:cs="細明體"/>
          <w:color w:val="000000"/>
          <w:kern w:val="0"/>
          <w:szCs w:val="24"/>
        </w:rPr>
        <w:t>第三十條第一項第五款規定，建立裁判資料庫。</w:t>
      </w:r>
    </w:p>
    <w:p w14:paraId="18D035F6" w14:textId="77777777" w:rsidR="00FD707F" w:rsidRPr="00D76C69" w:rsidRDefault="00FD707F" w:rsidP="00FD707F">
      <w:pPr>
        <w:suppressAutoHyphens/>
        <w:autoSpaceDN w:val="0"/>
        <w:spacing w:line="460" w:lineRule="exact"/>
        <w:ind w:left="11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0"/>
          <w:szCs w:val="24"/>
        </w:rPr>
        <w:t>第十二條</w:t>
      </w:r>
      <w:r w:rsidRPr="00D76C69">
        <w:rPr>
          <w:rFonts w:ascii="新細明體" w:eastAsia="標楷體" w:hAnsi="新細明體" w:cs="Times New Roman"/>
          <w:color w:val="FFFFFF"/>
          <w:kern w:val="0"/>
          <w:szCs w:val="24"/>
        </w:rPr>
        <w:t>□</w:t>
      </w:r>
      <w:r w:rsidRPr="00D76C69">
        <w:rPr>
          <w:rFonts w:ascii="標楷體" w:eastAsia="標楷體" w:hAnsi="標楷體" w:cs="細明體"/>
          <w:color w:val="000000"/>
          <w:kern w:val="0"/>
          <w:szCs w:val="24"/>
        </w:rPr>
        <w:t>裁判應遵守下列工作倫理規範</w:t>
      </w:r>
      <w:r w:rsidRPr="00D76C69">
        <w:rPr>
          <w:rFonts w:ascii="Times New Roman" w:eastAsia="標楷體" w:hAnsi="Times New Roman" w:cs="Times New Roman"/>
          <w:color w:val="000000"/>
          <w:kern w:val="0"/>
          <w:szCs w:val="24"/>
        </w:rPr>
        <w:t>：</w:t>
      </w:r>
    </w:p>
    <w:p w14:paraId="06B2E541"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一、謹守專業倫理，發揮運動競賽及運動教育之價值。</w:t>
      </w:r>
    </w:p>
    <w:p w14:paraId="18119BA6"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標楷體" w:hAnsi="新細明體" w:cs="Times New Roman"/>
          <w:color w:val="FFFFFF"/>
          <w:kern w:val="3"/>
          <w:szCs w:val="24"/>
        </w:rPr>
        <w:t>□□</w:t>
      </w:r>
      <w:r w:rsidRPr="00D76C69">
        <w:rPr>
          <w:rFonts w:ascii="Times New Roman" w:eastAsia="標楷體" w:hAnsi="Times New Roman" w:cs="Times New Roman"/>
          <w:color w:val="000000"/>
          <w:kern w:val="3"/>
          <w:szCs w:val="24"/>
        </w:rPr>
        <w:t>二、秉持專業、公正、公平及熱誠，使運動競賽之賽程或比賽順利進行。</w:t>
      </w:r>
    </w:p>
    <w:p w14:paraId="768CE925"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三、熟悉裁判技術內容及比賽規則，定期參加相關進修活動。</w:t>
      </w:r>
    </w:p>
    <w:p w14:paraId="16D93957"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標楷體" w:hAnsi="新細明體" w:cs="Times New Roman"/>
          <w:color w:val="FFFFFF"/>
          <w:kern w:val="3"/>
          <w:szCs w:val="24"/>
        </w:rPr>
        <w:t xml:space="preserve">    </w:t>
      </w:r>
      <w:r w:rsidRPr="00D76C69">
        <w:rPr>
          <w:rFonts w:ascii="Times New Roman" w:eastAsia="標楷體" w:hAnsi="Times New Roman" w:cs="Times New Roman"/>
          <w:color w:val="000000"/>
          <w:kern w:val="3"/>
          <w:szCs w:val="24"/>
        </w:rPr>
        <w:t>四、對運動員不得有性騷擾之行為。</w:t>
      </w:r>
    </w:p>
    <w:p w14:paraId="1B4B6A9D" w14:textId="5E7092A8" w:rsidR="00FD707F" w:rsidRPr="00D76C69" w:rsidRDefault="00FD707F" w:rsidP="0032591A">
      <w:pPr>
        <w:suppressAutoHyphens/>
        <w:autoSpaceDN w:val="0"/>
        <w:spacing w:line="460" w:lineRule="exact"/>
        <w:ind w:left="1560" w:hanging="156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0"/>
          <w:szCs w:val="24"/>
        </w:rPr>
        <w:t>第十三條</w:t>
      </w:r>
      <w:r w:rsidRPr="00D76C69">
        <w:rPr>
          <w:rFonts w:ascii="新細明體" w:eastAsia="標楷體" w:hAnsi="新細明體" w:cs="Times New Roman"/>
          <w:color w:val="FFFFFF"/>
          <w:kern w:val="0"/>
          <w:szCs w:val="24"/>
        </w:rPr>
        <w:t>□</w:t>
      </w:r>
      <w:r w:rsidRPr="00D76C69">
        <w:rPr>
          <w:rFonts w:ascii="標楷體" w:eastAsia="標楷體" w:hAnsi="標楷體" w:cs="細明體"/>
          <w:color w:val="000000"/>
          <w:kern w:val="0"/>
          <w:szCs w:val="24"/>
        </w:rPr>
        <w:t>持有裁判證人員，有下列情事之一者，由特定體育團體註銷其裁判證，且三年內</w:t>
      </w:r>
      <w:r w:rsidR="00D76C69" w:rsidRPr="00D76C69">
        <w:rPr>
          <w:rFonts w:ascii="標楷體" w:eastAsia="標楷體" w:hAnsi="標楷體" w:cs="細明體"/>
          <w:color w:val="000000"/>
          <w:kern w:val="0"/>
          <w:szCs w:val="24"/>
        </w:rPr>
        <w:br/>
      </w:r>
      <w:r w:rsidRPr="00D76C69">
        <w:rPr>
          <w:rFonts w:ascii="標楷體" w:eastAsia="標楷體" w:hAnsi="標楷體" w:cs="細明體"/>
          <w:color w:val="000000"/>
          <w:kern w:val="0"/>
          <w:szCs w:val="24"/>
        </w:rPr>
        <w:t>不受理其申請檢定</w:t>
      </w:r>
      <w:r w:rsidRPr="00D76C69">
        <w:rPr>
          <w:rFonts w:ascii="Times New Roman" w:eastAsia="標楷體" w:hAnsi="Times New Roman" w:cs="Times New Roman"/>
          <w:color w:val="000000"/>
          <w:kern w:val="0"/>
          <w:szCs w:val="24"/>
        </w:rPr>
        <w:t>：</w:t>
      </w:r>
    </w:p>
    <w:p w14:paraId="3745D83C"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一、申請檢定文件、資料不實。</w:t>
      </w:r>
    </w:p>
    <w:p w14:paraId="0D854F6A"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標楷體" w:hAnsi="新細明體" w:cs="Times New Roman"/>
          <w:color w:val="FFFFFF"/>
          <w:kern w:val="3"/>
          <w:szCs w:val="24"/>
        </w:rPr>
        <w:t>□□</w:t>
      </w:r>
      <w:r w:rsidRPr="00D76C69">
        <w:rPr>
          <w:rFonts w:ascii="Times New Roman" w:eastAsia="標楷體" w:hAnsi="Times New Roman" w:cs="Times New Roman"/>
          <w:color w:val="000000"/>
          <w:kern w:val="3"/>
          <w:szCs w:val="24"/>
        </w:rPr>
        <w:t>二、取得裁判證後，有第四條規定情形之一。</w:t>
      </w:r>
    </w:p>
    <w:p w14:paraId="4E445246"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新細明體" w:eastAsia="標楷體" w:hAnsi="新細明體" w:cs="Times New Roman"/>
          <w:color w:val="FFFFFF"/>
          <w:kern w:val="3"/>
          <w:szCs w:val="24"/>
        </w:rPr>
        <w:t>□□</w:t>
      </w:r>
      <w:r w:rsidRPr="00D76C69">
        <w:rPr>
          <w:rFonts w:ascii="Times New Roman" w:eastAsia="標楷體" w:hAnsi="Times New Roman" w:cs="Times New Roman"/>
          <w:color w:val="000000"/>
          <w:kern w:val="3"/>
          <w:szCs w:val="24"/>
        </w:rPr>
        <w:t>三、違反前條規定，且情節重大。</w:t>
      </w:r>
      <w:r w:rsidRPr="00D76C69">
        <w:rPr>
          <w:rFonts w:ascii="新細明體" w:eastAsia="標楷體" w:hAnsi="新細明體" w:cs="Times New Roman"/>
          <w:color w:val="FFFFFF"/>
          <w:kern w:val="3"/>
          <w:szCs w:val="24"/>
        </w:rPr>
        <w:t>□□</w:t>
      </w:r>
    </w:p>
    <w:p w14:paraId="2E152D2F" w14:textId="77777777" w:rsidR="00FD707F" w:rsidRPr="00D76C69" w:rsidRDefault="00FD707F" w:rsidP="00FD707F">
      <w:pPr>
        <w:suppressAutoHyphens/>
        <w:autoSpaceDN w:val="0"/>
        <w:spacing w:line="460" w:lineRule="exact"/>
        <w:ind w:left="20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3"/>
          <w:szCs w:val="24"/>
        </w:rPr>
        <w:t xml:space="preserve">    </w:t>
      </w:r>
      <w:r w:rsidRPr="00D76C69">
        <w:rPr>
          <w:rFonts w:ascii="Times New Roman" w:eastAsia="標楷體" w:hAnsi="Times New Roman" w:cs="Times New Roman"/>
          <w:color w:val="000000"/>
          <w:kern w:val="3"/>
          <w:szCs w:val="24"/>
        </w:rPr>
        <w:t>四、轉讓、出借或出租裁判證予他人使用。</w:t>
      </w:r>
    </w:p>
    <w:p w14:paraId="473261AA" w14:textId="1FB71106" w:rsidR="00FD707F" w:rsidRPr="00D76C69" w:rsidRDefault="00FD707F" w:rsidP="0032591A">
      <w:pPr>
        <w:suppressAutoHyphens/>
        <w:autoSpaceDN w:val="0"/>
        <w:spacing w:line="460" w:lineRule="exact"/>
        <w:ind w:left="1418" w:hanging="1418"/>
        <w:jc w:val="both"/>
        <w:textAlignment w:val="baseline"/>
        <w:rPr>
          <w:rFonts w:ascii="Calibri" w:eastAsia="新細明體" w:hAnsi="Calibri" w:cs="F"/>
          <w:kern w:val="3"/>
          <w:szCs w:val="24"/>
        </w:rPr>
      </w:pPr>
      <w:r w:rsidRPr="00D76C69">
        <w:rPr>
          <w:rFonts w:ascii="Times New Roman" w:eastAsia="標楷體" w:hAnsi="Times New Roman" w:cs="Times New Roman"/>
          <w:kern w:val="3"/>
          <w:szCs w:val="24"/>
        </w:rPr>
        <w:t>第十四條</w:t>
      </w:r>
      <w:r w:rsidRPr="00D76C69">
        <w:rPr>
          <w:rFonts w:ascii="新細明體" w:eastAsia="新細明體" w:hAnsi="新細明體" w:cs="Times New Roman"/>
          <w:color w:val="FFFFFF"/>
          <w:kern w:val="3"/>
          <w:szCs w:val="24"/>
        </w:rPr>
        <w:t>□</w:t>
      </w:r>
      <w:r w:rsidRPr="00D76C69">
        <w:rPr>
          <w:rFonts w:ascii="標楷體" w:eastAsia="標楷體" w:hAnsi="標楷體" w:cs="細明體"/>
          <w:color w:val="000000"/>
          <w:kern w:val="0"/>
          <w:szCs w:val="24"/>
        </w:rPr>
        <w:t>裁判經依前條規定註銷資格者，自註銷之日起三年後，始得依本辦法規定申請資</w:t>
      </w:r>
      <w:r w:rsidR="00D76C69" w:rsidRPr="00D76C69">
        <w:rPr>
          <w:rFonts w:ascii="標楷體" w:eastAsia="標楷體" w:hAnsi="標楷體" w:cs="細明體"/>
          <w:color w:val="000000"/>
          <w:kern w:val="0"/>
          <w:szCs w:val="24"/>
        </w:rPr>
        <w:br/>
      </w:r>
      <w:r w:rsidRPr="00D76C69">
        <w:rPr>
          <w:rFonts w:ascii="標楷體" w:eastAsia="標楷體" w:hAnsi="標楷體" w:cs="細明體"/>
          <w:color w:val="000000"/>
          <w:kern w:val="0"/>
          <w:szCs w:val="24"/>
        </w:rPr>
        <w:t>格之檢定。</w:t>
      </w:r>
    </w:p>
    <w:p w14:paraId="72D99A2F" w14:textId="77777777" w:rsidR="00FD707F" w:rsidRPr="00D76C69" w:rsidRDefault="00FD707F" w:rsidP="00FD707F">
      <w:pPr>
        <w:suppressAutoHyphens/>
        <w:autoSpaceDN w:val="0"/>
        <w:spacing w:line="460" w:lineRule="exact"/>
        <w:ind w:left="11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0"/>
          <w:szCs w:val="24"/>
        </w:rPr>
        <w:t>第十五條</w:t>
      </w:r>
      <w:r w:rsidRPr="00D76C69">
        <w:rPr>
          <w:rFonts w:ascii="新細明體" w:eastAsia="標楷體" w:hAnsi="新細明體" w:cs="Times New Roman"/>
          <w:color w:val="FFFFFF"/>
          <w:kern w:val="0"/>
          <w:szCs w:val="24"/>
        </w:rPr>
        <w:t>□</w:t>
      </w:r>
      <w:r w:rsidRPr="00D76C69">
        <w:rPr>
          <w:rFonts w:ascii="標楷體" w:eastAsia="標楷體" w:hAnsi="標楷體" w:cs="細明體"/>
          <w:color w:val="000000"/>
          <w:kern w:val="0"/>
          <w:szCs w:val="24"/>
        </w:rPr>
        <w:t>本部應對特定體育團體辦理本法所定事項，進行督導及考核。</w:t>
      </w:r>
    </w:p>
    <w:p w14:paraId="20FCFEB4" w14:textId="77777777" w:rsidR="00FD707F" w:rsidRPr="00D76C69" w:rsidRDefault="00FD707F" w:rsidP="00FD707F">
      <w:pPr>
        <w:suppressAutoHyphens/>
        <w:autoSpaceDN w:val="0"/>
        <w:spacing w:line="460" w:lineRule="exact"/>
        <w:ind w:left="1120" w:hanging="1120"/>
        <w:jc w:val="both"/>
        <w:textAlignment w:val="baseline"/>
        <w:rPr>
          <w:rFonts w:ascii="Calibri" w:eastAsia="新細明體" w:hAnsi="Calibri" w:cs="F"/>
          <w:kern w:val="3"/>
          <w:szCs w:val="24"/>
        </w:rPr>
      </w:pPr>
      <w:r w:rsidRPr="00D76C69">
        <w:rPr>
          <w:rFonts w:ascii="Times New Roman" w:eastAsia="標楷體" w:hAnsi="Times New Roman" w:cs="Times New Roman"/>
          <w:color w:val="000000"/>
          <w:kern w:val="0"/>
          <w:szCs w:val="24"/>
        </w:rPr>
        <w:t>第十六條</w:t>
      </w:r>
      <w:r w:rsidRPr="00D76C69">
        <w:rPr>
          <w:rFonts w:ascii="新細明體" w:eastAsia="標楷體" w:hAnsi="新細明體" w:cs="Times New Roman"/>
          <w:color w:val="FFFFFF"/>
          <w:kern w:val="0"/>
          <w:szCs w:val="24"/>
        </w:rPr>
        <w:t>□</w:t>
      </w:r>
      <w:r w:rsidRPr="00D76C69">
        <w:rPr>
          <w:rFonts w:ascii="標楷體" w:eastAsia="標楷體" w:hAnsi="標楷體" w:cs="細明體"/>
          <w:color w:val="000000"/>
          <w:kern w:val="0"/>
          <w:szCs w:val="24"/>
        </w:rPr>
        <w:t>本辦法自發布日施行。</w:t>
      </w:r>
    </w:p>
    <w:p w14:paraId="24C3FC29" w14:textId="09D9EFD8" w:rsidR="00FD707F" w:rsidRDefault="00FD707F" w:rsidP="00FD707F">
      <w:pPr>
        <w:widowControl/>
        <w:ind w:leftChars="59" w:left="1133" w:hangingChars="354" w:hanging="991"/>
        <w:rPr>
          <w:rFonts w:ascii="標楷體" w:eastAsia="標楷體" w:hAnsi="標楷體" w:cs="Times New Roman"/>
          <w:color w:val="666666"/>
          <w:sz w:val="28"/>
          <w:szCs w:val="28"/>
        </w:rPr>
      </w:pPr>
    </w:p>
    <w:p w14:paraId="4ED09BA3" w14:textId="77777777" w:rsidR="0032591A" w:rsidRDefault="0032591A" w:rsidP="00FD707F">
      <w:pPr>
        <w:widowControl/>
        <w:ind w:leftChars="59" w:left="1133" w:hangingChars="354" w:hanging="991"/>
        <w:rPr>
          <w:rFonts w:ascii="標楷體" w:eastAsia="標楷體" w:hAnsi="標楷體" w:cs="Times New Roman"/>
          <w:color w:val="666666"/>
          <w:sz w:val="28"/>
          <w:szCs w:val="28"/>
        </w:rPr>
      </w:pPr>
    </w:p>
    <w:p w14:paraId="0A1D0019" w14:textId="77777777" w:rsidR="0032591A" w:rsidRDefault="0032591A" w:rsidP="00FD707F">
      <w:pPr>
        <w:widowControl/>
        <w:ind w:leftChars="59" w:left="1133" w:hangingChars="354" w:hanging="991"/>
        <w:rPr>
          <w:rFonts w:ascii="標楷體" w:eastAsia="標楷體" w:hAnsi="標楷體" w:cs="Times New Roman"/>
          <w:color w:val="666666"/>
          <w:sz w:val="28"/>
          <w:szCs w:val="28"/>
        </w:rPr>
      </w:pPr>
    </w:p>
    <w:p w14:paraId="31F342BF" w14:textId="77777777" w:rsidR="00D76C69" w:rsidRDefault="00D76C69" w:rsidP="00FD707F">
      <w:pPr>
        <w:widowControl/>
        <w:ind w:leftChars="59" w:left="1133" w:hangingChars="354" w:hanging="991"/>
        <w:rPr>
          <w:rFonts w:ascii="標楷體" w:eastAsia="標楷體" w:hAnsi="標楷體" w:cs="Times New Roman"/>
          <w:color w:val="666666"/>
          <w:sz w:val="28"/>
          <w:szCs w:val="28"/>
        </w:rPr>
      </w:pPr>
    </w:p>
    <w:p w14:paraId="2D347C7F" w14:textId="77777777" w:rsidR="00D76C69" w:rsidRDefault="00D76C69" w:rsidP="00FD707F">
      <w:pPr>
        <w:widowControl/>
        <w:ind w:leftChars="59" w:left="1133" w:hangingChars="354" w:hanging="991"/>
        <w:rPr>
          <w:rFonts w:ascii="標楷體" w:eastAsia="標楷體" w:hAnsi="標楷體" w:cs="Times New Roman"/>
          <w:color w:val="666666"/>
          <w:sz w:val="28"/>
          <w:szCs w:val="28"/>
        </w:rPr>
      </w:pPr>
    </w:p>
    <w:p w14:paraId="706D5E54" w14:textId="77777777" w:rsidR="00D76C69" w:rsidRDefault="00D76C69" w:rsidP="00FD707F">
      <w:pPr>
        <w:widowControl/>
        <w:ind w:leftChars="59" w:left="1133" w:hangingChars="354" w:hanging="991"/>
        <w:rPr>
          <w:rFonts w:ascii="標楷體" w:eastAsia="標楷體" w:hAnsi="標楷體" w:cs="Times New Roman"/>
          <w:color w:val="666666"/>
          <w:sz w:val="28"/>
          <w:szCs w:val="28"/>
        </w:rPr>
      </w:pPr>
    </w:p>
    <w:p w14:paraId="3E096438" w14:textId="77777777" w:rsidR="00E1534F" w:rsidRDefault="00E1534F" w:rsidP="00FD707F">
      <w:pPr>
        <w:widowControl/>
        <w:ind w:leftChars="59" w:left="1133" w:hangingChars="354" w:hanging="991"/>
        <w:rPr>
          <w:rFonts w:ascii="標楷體" w:eastAsia="標楷體" w:hAnsi="標楷體" w:cs="Times New Roman"/>
          <w:color w:val="666666"/>
          <w:sz w:val="28"/>
          <w:szCs w:val="28"/>
        </w:rPr>
      </w:pPr>
    </w:p>
    <w:p w14:paraId="39991776" w14:textId="77777777" w:rsidR="0032591A" w:rsidRDefault="0032591A" w:rsidP="00FD707F">
      <w:pPr>
        <w:widowControl/>
        <w:ind w:leftChars="59" w:left="1133" w:hangingChars="354" w:hanging="991"/>
        <w:rPr>
          <w:rFonts w:ascii="標楷體" w:eastAsia="標楷體" w:hAnsi="標楷體" w:cs="Times New Roman"/>
          <w:color w:val="666666"/>
          <w:sz w:val="28"/>
          <w:szCs w:val="28"/>
        </w:rPr>
      </w:pPr>
    </w:p>
    <w:p w14:paraId="4FF83F59" w14:textId="0E6F1038" w:rsidR="0027447C" w:rsidRPr="00FC0E14" w:rsidRDefault="0027447C" w:rsidP="0027447C">
      <w:pPr>
        <w:tabs>
          <w:tab w:val="left" w:pos="360"/>
        </w:tabs>
        <w:snapToGrid w:val="0"/>
        <w:spacing w:line="360" w:lineRule="auto"/>
        <w:ind w:right="208" w:firstLine="180"/>
        <w:jc w:val="center"/>
        <w:rPr>
          <w:rFonts w:ascii="標楷體" w:eastAsia="標楷體" w:hAnsi="標楷體"/>
          <w:sz w:val="28"/>
          <w:szCs w:val="28"/>
        </w:rPr>
      </w:pPr>
      <w:r w:rsidRPr="00FC0E14">
        <w:rPr>
          <w:rFonts w:ascii="標楷體" w:eastAsia="標楷體" w:hAnsi="標楷體" w:hint="eastAsia"/>
          <w:sz w:val="28"/>
          <w:szCs w:val="28"/>
        </w:rPr>
        <w:lastRenderedPageBreak/>
        <w:t>中華民國網球協會</w:t>
      </w:r>
      <w:r w:rsidR="00DA21B3">
        <w:rPr>
          <w:rFonts w:ascii="標楷體" w:eastAsia="標楷體" w:hAnsi="標楷體" w:hint="eastAsia"/>
          <w:sz w:val="28"/>
          <w:szCs w:val="28"/>
        </w:rPr>
        <w:t>114</w:t>
      </w:r>
      <w:r w:rsidRPr="00FC0E14">
        <w:rPr>
          <w:rFonts w:ascii="標楷體" w:eastAsia="標楷體" w:hAnsi="標楷體" w:hint="eastAsia"/>
          <w:sz w:val="28"/>
          <w:szCs w:val="28"/>
        </w:rPr>
        <w:t>年度B級裁判講習會課程表</w:t>
      </w:r>
    </w:p>
    <w:tbl>
      <w:tblPr>
        <w:tblpPr w:leftFromText="180" w:rightFromText="180" w:vertAnchor="text" w:horzAnchor="margin" w:tblpX="-294" w:tblpY="103"/>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2552"/>
        <w:gridCol w:w="2693"/>
        <w:gridCol w:w="2693"/>
      </w:tblGrid>
      <w:tr w:rsidR="00954722" w:rsidRPr="00FC0E14" w14:paraId="19510E21" w14:textId="77777777" w:rsidTr="00DA21B3">
        <w:trPr>
          <w:cantSplit/>
          <w:trHeight w:val="1143"/>
        </w:trPr>
        <w:tc>
          <w:tcPr>
            <w:tcW w:w="1413" w:type="dxa"/>
            <w:tcBorders>
              <w:top w:val="single" w:sz="4" w:space="0" w:color="auto"/>
              <w:left w:val="single" w:sz="4" w:space="0" w:color="auto"/>
              <w:bottom w:val="single" w:sz="4" w:space="0" w:color="auto"/>
              <w:right w:val="single" w:sz="4" w:space="0" w:color="auto"/>
            </w:tcBorders>
            <w:vAlign w:val="center"/>
          </w:tcPr>
          <w:p w14:paraId="0A8D840C"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20F6A8B" w14:textId="79D1A55A" w:rsidR="00954722" w:rsidRPr="00954722" w:rsidRDefault="00DA21B3" w:rsidP="00954722">
            <w:pPr>
              <w:tabs>
                <w:tab w:val="left" w:pos="360"/>
              </w:tabs>
              <w:snapToGrid w:val="0"/>
              <w:spacing w:line="360" w:lineRule="auto"/>
              <w:ind w:right="208" w:firstLine="180"/>
              <w:jc w:val="center"/>
              <w:rPr>
                <w:rFonts w:ascii="標楷體" w:eastAsia="標楷體" w:hAnsi="標楷體"/>
                <w:sz w:val="28"/>
                <w:szCs w:val="28"/>
              </w:rPr>
            </w:pPr>
            <w:r>
              <w:rPr>
                <w:rFonts w:ascii="標楷體" w:eastAsia="標楷體" w:hAnsi="標楷體" w:hint="eastAsia"/>
                <w:sz w:val="28"/>
                <w:szCs w:val="28"/>
              </w:rPr>
              <w:t>6</w:t>
            </w:r>
            <w:r w:rsidR="00954722" w:rsidRPr="00954722">
              <w:rPr>
                <w:rFonts w:ascii="標楷體" w:eastAsia="標楷體" w:hAnsi="標楷體" w:hint="eastAsia"/>
                <w:sz w:val="28"/>
                <w:szCs w:val="28"/>
              </w:rPr>
              <w:t>月</w:t>
            </w:r>
            <w:r>
              <w:rPr>
                <w:rFonts w:ascii="標楷體" w:eastAsia="標楷體" w:hAnsi="標楷體" w:hint="eastAsia"/>
                <w:sz w:val="28"/>
                <w:szCs w:val="28"/>
              </w:rPr>
              <w:t>5</w:t>
            </w:r>
            <w:r w:rsidR="00954722" w:rsidRPr="00954722">
              <w:rPr>
                <w:rFonts w:ascii="標楷體" w:eastAsia="標楷體" w:hAnsi="標楷體" w:hint="eastAsia"/>
                <w:sz w:val="28"/>
                <w:szCs w:val="28"/>
              </w:rPr>
              <w:t>日</w:t>
            </w:r>
          </w:p>
          <w:p w14:paraId="54773A73"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（星期四）</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0A339A" w14:textId="61496E51" w:rsidR="00954722" w:rsidRPr="00954722" w:rsidRDefault="00DA21B3" w:rsidP="00954722">
            <w:pPr>
              <w:tabs>
                <w:tab w:val="left" w:pos="360"/>
              </w:tabs>
              <w:snapToGrid w:val="0"/>
              <w:spacing w:line="360" w:lineRule="auto"/>
              <w:ind w:right="208" w:firstLine="180"/>
              <w:jc w:val="center"/>
              <w:rPr>
                <w:rFonts w:ascii="標楷體" w:eastAsia="標楷體" w:hAnsi="標楷體"/>
                <w:sz w:val="28"/>
                <w:szCs w:val="28"/>
              </w:rPr>
            </w:pPr>
            <w:r>
              <w:rPr>
                <w:rFonts w:ascii="標楷體" w:eastAsia="標楷體" w:hAnsi="標楷體" w:hint="eastAsia"/>
                <w:sz w:val="28"/>
                <w:szCs w:val="28"/>
              </w:rPr>
              <w:t>6</w:t>
            </w:r>
            <w:r w:rsidR="00954722" w:rsidRPr="00954722">
              <w:rPr>
                <w:rFonts w:ascii="標楷體" w:eastAsia="標楷體" w:hAnsi="標楷體" w:hint="eastAsia"/>
                <w:sz w:val="28"/>
                <w:szCs w:val="28"/>
              </w:rPr>
              <w:t>月</w:t>
            </w:r>
            <w:r>
              <w:rPr>
                <w:rFonts w:ascii="標楷體" w:eastAsia="標楷體" w:hAnsi="標楷體" w:hint="eastAsia"/>
                <w:sz w:val="28"/>
                <w:szCs w:val="28"/>
              </w:rPr>
              <w:t>6</w:t>
            </w:r>
            <w:r w:rsidR="00954722" w:rsidRPr="00954722">
              <w:rPr>
                <w:rFonts w:ascii="標楷體" w:eastAsia="標楷體" w:hAnsi="標楷體" w:hint="eastAsia"/>
                <w:sz w:val="28"/>
                <w:szCs w:val="28"/>
              </w:rPr>
              <w:t>日</w:t>
            </w:r>
          </w:p>
          <w:p w14:paraId="0B6A9562"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（星期五）</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F17C96" w14:textId="4F1406F4" w:rsidR="00954722" w:rsidRPr="00954722" w:rsidRDefault="00DA21B3" w:rsidP="00954722">
            <w:pPr>
              <w:tabs>
                <w:tab w:val="left" w:pos="360"/>
              </w:tabs>
              <w:snapToGrid w:val="0"/>
              <w:spacing w:line="360" w:lineRule="auto"/>
              <w:ind w:right="208" w:firstLine="180"/>
              <w:jc w:val="center"/>
              <w:rPr>
                <w:rFonts w:ascii="標楷體" w:eastAsia="標楷體" w:hAnsi="標楷體"/>
                <w:sz w:val="28"/>
                <w:szCs w:val="28"/>
              </w:rPr>
            </w:pPr>
            <w:r>
              <w:rPr>
                <w:rFonts w:ascii="標楷體" w:eastAsia="標楷體" w:hAnsi="標楷體" w:hint="eastAsia"/>
                <w:sz w:val="28"/>
                <w:szCs w:val="28"/>
              </w:rPr>
              <w:t>6</w:t>
            </w:r>
            <w:r w:rsidR="00954722" w:rsidRPr="00954722">
              <w:rPr>
                <w:rFonts w:ascii="標楷體" w:eastAsia="標楷體" w:hAnsi="標楷體" w:hint="eastAsia"/>
                <w:sz w:val="28"/>
                <w:szCs w:val="28"/>
              </w:rPr>
              <w:t>月</w:t>
            </w:r>
            <w:r>
              <w:rPr>
                <w:rFonts w:ascii="標楷體" w:eastAsia="標楷體" w:hAnsi="標楷體" w:hint="eastAsia"/>
                <w:sz w:val="28"/>
                <w:szCs w:val="28"/>
              </w:rPr>
              <w:t>7</w:t>
            </w:r>
            <w:r w:rsidR="00954722" w:rsidRPr="00954722">
              <w:rPr>
                <w:rFonts w:ascii="標楷體" w:eastAsia="標楷體" w:hAnsi="標楷體" w:hint="eastAsia"/>
                <w:sz w:val="28"/>
                <w:szCs w:val="28"/>
              </w:rPr>
              <w:t>日</w:t>
            </w:r>
          </w:p>
          <w:p w14:paraId="554551DE"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（星期六）</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62A782" w14:textId="2DCB0B89" w:rsidR="00954722" w:rsidRPr="00954722" w:rsidRDefault="00DA21B3" w:rsidP="00954722">
            <w:pPr>
              <w:tabs>
                <w:tab w:val="left" w:pos="360"/>
              </w:tabs>
              <w:snapToGrid w:val="0"/>
              <w:spacing w:line="360" w:lineRule="auto"/>
              <w:ind w:right="208" w:firstLine="180"/>
              <w:jc w:val="center"/>
              <w:rPr>
                <w:rFonts w:ascii="標楷體" w:eastAsia="標楷體" w:hAnsi="標楷體"/>
                <w:sz w:val="28"/>
                <w:szCs w:val="28"/>
              </w:rPr>
            </w:pPr>
            <w:r>
              <w:rPr>
                <w:rFonts w:ascii="標楷體" w:eastAsia="標楷體" w:hAnsi="標楷體" w:hint="eastAsia"/>
                <w:sz w:val="28"/>
                <w:szCs w:val="28"/>
              </w:rPr>
              <w:t>6</w:t>
            </w:r>
            <w:r w:rsidR="00954722" w:rsidRPr="00954722">
              <w:rPr>
                <w:rFonts w:ascii="標楷體" w:eastAsia="標楷體" w:hAnsi="標楷體" w:hint="eastAsia"/>
                <w:sz w:val="28"/>
                <w:szCs w:val="28"/>
              </w:rPr>
              <w:t>月</w:t>
            </w:r>
            <w:r>
              <w:rPr>
                <w:rFonts w:ascii="標楷體" w:eastAsia="標楷體" w:hAnsi="標楷體" w:hint="eastAsia"/>
                <w:sz w:val="28"/>
                <w:szCs w:val="28"/>
              </w:rPr>
              <w:t>8</w:t>
            </w:r>
            <w:r w:rsidR="00954722" w:rsidRPr="00954722">
              <w:rPr>
                <w:rFonts w:ascii="標楷體" w:eastAsia="標楷體" w:hAnsi="標楷體" w:hint="eastAsia"/>
                <w:sz w:val="28"/>
                <w:szCs w:val="28"/>
              </w:rPr>
              <w:t>日</w:t>
            </w:r>
          </w:p>
          <w:p w14:paraId="66C11BB6"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（星期日）</w:t>
            </w:r>
          </w:p>
        </w:tc>
      </w:tr>
      <w:tr w:rsidR="00954722" w:rsidRPr="00FC0E14" w14:paraId="553F1B30" w14:textId="77777777" w:rsidTr="00936636">
        <w:trPr>
          <w:cantSplit/>
          <w:trHeight w:val="1384"/>
        </w:trPr>
        <w:tc>
          <w:tcPr>
            <w:tcW w:w="1413" w:type="dxa"/>
            <w:tcBorders>
              <w:top w:val="single" w:sz="4" w:space="0" w:color="auto"/>
              <w:left w:val="single" w:sz="4" w:space="0" w:color="auto"/>
              <w:bottom w:val="single" w:sz="4" w:space="0" w:color="auto"/>
              <w:right w:val="single" w:sz="4" w:space="0" w:color="auto"/>
            </w:tcBorders>
            <w:vAlign w:val="center"/>
            <w:hideMark/>
          </w:tcPr>
          <w:p w14:paraId="5597C8E0"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08：30</w:t>
            </w:r>
          </w:p>
          <w:p w14:paraId="3B021EC1"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62A2BC" w14:textId="5C9F1B3F"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性平講座</w:t>
            </w:r>
          </w:p>
        </w:tc>
        <w:tc>
          <w:tcPr>
            <w:tcW w:w="2552" w:type="dxa"/>
            <w:tcBorders>
              <w:top w:val="single" w:sz="4" w:space="0" w:color="auto"/>
              <w:left w:val="single" w:sz="4" w:space="0" w:color="auto"/>
              <w:bottom w:val="single" w:sz="4" w:space="0" w:color="auto"/>
              <w:right w:val="single" w:sz="4" w:space="0" w:color="auto"/>
            </w:tcBorders>
            <w:vAlign w:val="center"/>
          </w:tcPr>
          <w:p w14:paraId="7209F138"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課前測驗</w:t>
            </w:r>
          </w:p>
          <w:p w14:paraId="0277D2E8" w14:textId="3BE85F5C"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檢討測驗</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E2AE93" w14:textId="3505D5D0"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網球判例研討</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502243" w14:textId="0D1D384F"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國家體育政策及</w:t>
            </w:r>
            <w:r w:rsidRPr="00954722">
              <w:rPr>
                <w:rFonts w:ascii="標楷體" w:eastAsia="標楷體" w:hAnsi="標楷體" w:hint="eastAsia"/>
                <w:sz w:val="28"/>
                <w:szCs w:val="28"/>
              </w:rPr>
              <w:br/>
              <w:t>競賽規程序</w:t>
            </w:r>
          </w:p>
        </w:tc>
      </w:tr>
      <w:tr w:rsidR="00954722" w:rsidRPr="00FC0E14" w14:paraId="70F9B4D3" w14:textId="77777777" w:rsidTr="00DA21B3">
        <w:trPr>
          <w:cantSplit/>
          <w:trHeight w:val="686"/>
        </w:trPr>
        <w:tc>
          <w:tcPr>
            <w:tcW w:w="1413" w:type="dxa"/>
            <w:tcBorders>
              <w:top w:val="single" w:sz="4" w:space="0" w:color="auto"/>
              <w:left w:val="single" w:sz="4" w:space="0" w:color="auto"/>
              <w:bottom w:val="single" w:sz="4" w:space="0" w:color="auto"/>
              <w:right w:val="single" w:sz="4" w:space="0" w:color="auto"/>
            </w:tcBorders>
            <w:vAlign w:val="center"/>
            <w:hideMark/>
          </w:tcPr>
          <w:p w14:paraId="7102D8C6"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10：00</w:t>
            </w:r>
          </w:p>
          <w:p w14:paraId="15432A0E"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10：10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B113F5"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5772AC"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D71410"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299303"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r>
      <w:tr w:rsidR="00954722" w:rsidRPr="00FC0E14" w14:paraId="0A1A5F25" w14:textId="77777777" w:rsidTr="00936636">
        <w:trPr>
          <w:cantSplit/>
          <w:trHeight w:val="1872"/>
        </w:trPr>
        <w:tc>
          <w:tcPr>
            <w:tcW w:w="1413" w:type="dxa"/>
            <w:tcBorders>
              <w:top w:val="single" w:sz="4" w:space="0" w:color="auto"/>
              <w:left w:val="single" w:sz="4" w:space="0" w:color="auto"/>
              <w:bottom w:val="single" w:sz="4" w:space="0" w:color="auto"/>
              <w:right w:val="single" w:sz="4" w:space="0" w:color="auto"/>
            </w:tcBorders>
            <w:vAlign w:val="center"/>
          </w:tcPr>
          <w:p w14:paraId="73987F93" w14:textId="30BB98D4"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10：10</w:t>
            </w:r>
          </w:p>
          <w:p w14:paraId="3C63316C"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12：00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6BE25D" w14:textId="4509CB88"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網球規則</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D7D35D"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行為準則</w:t>
            </w:r>
          </w:p>
          <w:p w14:paraId="67D47EDC" w14:textId="23D1F71A"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（球員/裁判）</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13A34C" w14:textId="490159FD"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主審裁判的職責</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6C9199" w14:textId="53E62BEE"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裁判實務聯合演練</w:t>
            </w:r>
          </w:p>
        </w:tc>
      </w:tr>
      <w:tr w:rsidR="00954722" w:rsidRPr="00FC0E14" w14:paraId="2816FAEE" w14:textId="77777777" w:rsidTr="00DA21B3">
        <w:trPr>
          <w:cantSplit/>
          <w:trHeight w:val="746"/>
        </w:trPr>
        <w:tc>
          <w:tcPr>
            <w:tcW w:w="1413" w:type="dxa"/>
            <w:tcBorders>
              <w:top w:val="single" w:sz="4" w:space="0" w:color="auto"/>
              <w:left w:val="single" w:sz="4" w:space="0" w:color="auto"/>
              <w:bottom w:val="single" w:sz="4" w:space="0" w:color="auto"/>
              <w:right w:val="single" w:sz="4" w:space="0" w:color="auto"/>
            </w:tcBorders>
            <w:vAlign w:val="center"/>
            <w:hideMark/>
          </w:tcPr>
          <w:p w14:paraId="30C0C9A3" w14:textId="23908C49"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12：00</w:t>
            </w:r>
            <w:r w:rsidRPr="00954722">
              <w:rPr>
                <w:rFonts w:ascii="標楷體" w:eastAsia="標楷體" w:hAnsi="標楷體" w:hint="eastAsia"/>
                <w:sz w:val="28"/>
                <w:szCs w:val="28"/>
              </w:rPr>
              <w:br/>
              <w:t xml:space="preserve"> 13：00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0438B8" w14:textId="587B354F"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00E821"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D5E214"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4ED38F"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r>
      <w:tr w:rsidR="00954722" w:rsidRPr="00FC0E14" w14:paraId="645E4266" w14:textId="77777777" w:rsidTr="00DA21B3">
        <w:trPr>
          <w:cantSplit/>
          <w:trHeight w:val="1936"/>
        </w:trPr>
        <w:tc>
          <w:tcPr>
            <w:tcW w:w="1413" w:type="dxa"/>
            <w:tcBorders>
              <w:top w:val="single" w:sz="4" w:space="0" w:color="auto"/>
              <w:left w:val="single" w:sz="4" w:space="0" w:color="auto"/>
              <w:bottom w:val="single" w:sz="4" w:space="0" w:color="auto"/>
              <w:right w:val="single" w:sz="4" w:space="0" w:color="auto"/>
            </w:tcBorders>
            <w:vAlign w:val="center"/>
          </w:tcPr>
          <w:p w14:paraId="14A5381B"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13：00</w:t>
            </w:r>
          </w:p>
          <w:p w14:paraId="21662DC4"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p>
          <w:p w14:paraId="67F67664" w14:textId="4B31165A"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w:t>
            </w:r>
            <w:r w:rsidR="00840CAF">
              <w:rPr>
                <w:rFonts w:ascii="標楷體" w:eastAsia="標楷體" w:hAnsi="標楷體" w:hint="eastAsia"/>
                <w:sz w:val="28"/>
                <w:szCs w:val="28"/>
              </w:rPr>
              <w:t>4</w:t>
            </w:r>
            <w:r w:rsidRPr="00954722">
              <w:rPr>
                <w:rFonts w:ascii="標楷體" w:eastAsia="標楷體" w:hAnsi="標楷體" w:hint="eastAsia"/>
                <w:sz w:val="28"/>
                <w:szCs w:val="28"/>
              </w:rPr>
              <w:t>：</w:t>
            </w:r>
            <w:r w:rsidR="00840CAF">
              <w:rPr>
                <w:rFonts w:ascii="標楷體" w:eastAsia="標楷體" w:hAnsi="標楷體" w:hint="eastAsia"/>
                <w:sz w:val="28"/>
                <w:szCs w:val="28"/>
              </w:rPr>
              <w:t>40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28D163" w14:textId="1AC30285"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網球規則</w:t>
            </w:r>
          </w:p>
        </w:tc>
        <w:tc>
          <w:tcPr>
            <w:tcW w:w="2552" w:type="dxa"/>
            <w:tcBorders>
              <w:top w:val="single" w:sz="4" w:space="0" w:color="auto"/>
              <w:left w:val="single" w:sz="4" w:space="0" w:color="auto"/>
              <w:bottom w:val="single" w:sz="4" w:space="0" w:color="auto"/>
              <w:right w:val="single" w:sz="4" w:space="0" w:color="auto"/>
            </w:tcBorders>
            <w:vAlign w:val="center"/>
          </w:tcPr>
          <w:p w14:paraId="39F5B4DB" w14:textId="0F56313C"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巡場裁判執法程序與主審技巧</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2812FF"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裁判實務操作演練</w:t>
            </w:r>
          </w:p>
          <w:p w14:paraId="766D8784" w14:textId="78AB7594"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(主審/線審技術)</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F4CCB6" w14:textId="64CAA41A"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術科技能測驗</w:t>
            </w:r>
          </w:p>
        </w:tc>
      </w:tr>
      <w:tr w:rsidR="00954722" w:rsidRPr="00FC0E14" w14:paraId="073634C9" w14:textId="77777777" w:rsidTr="00DA21B3">
        <w:trPr>
          <w:cantSplit/>
          <w:trHeight w:val="693"/>
        </w:trPr>
        <w:tc>
          <w:tcPr>
            <w:tcW w:w="1413" w:type="dxa"/>
            <w:tcBorders>
              <w:top w:val="single" w:sz="4" w:space="0" w:color="auto"/>
              <w:left w:val="single" w:sz="4" w:space="0" w:color="auto"/>
              <w:bottom w:val="single" w:sz="4" w:space="0" w:color="auto"/>
              <w:right w:val="single" w:sz="4" w:space="0" w:color="auto"/>
            </w:tcBorders>
            <w:vAlign w:val="center"/>
            <w:hideMark/>
          </w:tcPr>
          <w:p w14:paraId="0F262C8F" w14:textId="41E8E505"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w:t>
            </w:r>
            <w:r w:rsidR="00840CAF">
              <w:rPr>
                <w:rFonts w:ascii="標楷體" w:eastAsia="標楷體" w:hAnsi="標楷體" w:hint="eastAsia"/>
                <w:sz w:val="28"/>
                <w:szCs w:val="28"/>
              </w:rPr>
              <w:t>4</w:t>
            </w:r>
            <w:r w:rsidRPr="00954722">
              <w:rPr>
                <w:rFonts w:ascii="標楷體" w:eastAsia="標楷體" w:hAnsi="標楷體" w:hint="eastAsia"/>
                <w:sz w:val="28"/>
                <w:szCs w:val="28"/>
              </w:rPr>
              <w:t>：</w:t>
            </w:r>
            <w:r w:rsidR="00840CAF">
              <w:rPr>
                <w:rFonts w:ascii="標楷體" w:eastAsia="標楷體" w:hAnsi="標楷體" w:hint="eastAsia"/>
                <w:sz w:val="28"/>
                <w:szCs w:val="28"/>
              </w:rPr>
              <w:t>4</w:t>
            </w:r>
            <w:r w:rsidRPr="00954722">
              <w:rPr>
                <w:rFonts w:ascii="標楷體" w:eastAsia="標楷體" w:hAnsi="標楷體" w:hint="eastAsia"/>
                <w:sz w:val="28"/>
                <w:szCs w:val="28"/>
              </w:rPr>
              <w:t>0</w:t>
            </w:r>
          </w:p>
          <w:p w14:paraId="468813D6" w14:textId="72E11630"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w:t>
            </w:r>
            <w:r w:rsidR="00840CAF">
              <w:rPr>
                <w:rFonts w:ascii="標楷體" w:eastAsia="標楷體" w:hAnsi="標楷體" w:hint="eastAsia"/>
                <w:sz w:val="28"/>
                <w:szCs w:val="28"/>
              </w:rPr>
              <w:t>4</w:t>
            </w:r>
            <w:r w:rsidRPr="00954722">
              <w:rPr>
                <w:rFonts w:ascii="標楷體" w:eastAsia="標楷體" w:hAnsi="標楷體" w:hint="eastAsia"/>
                <w:sz w:val="28"/>
                <w:szCs w:val="28"/>
              </w:rPr>
              <w:t>：</w:t>
            </w:r>
            <w:r w:rsidR="00840CAF">
              <w:rPr>
                <w:rFonts w:ascii="標楷體" w:eastAsia="標楷體" w:hAnsi="標楷體" w:hint="eastAsia"/>
                <w:sz w:val="28"/>
                <w:szCs w:val="28"/>
              </w:rPr>
              <w:t>5</w:t>
            </w:r>
            <w:r w:rsidRPr="00954722">
              <w:rPr>
                <w:rFonts w:ascii="標楷體" w:eastAsia="標楷體" w:hAnsi="標楷體" w:hint="eastAsia"/>
                <w:sz w:val="28"/>
                <w:szCs w:val="28"/>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D6DC0D2"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8B2E74"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81DCDA"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026053"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休  息</w:t>
            </w:r>
          </w:p>
        </w:tc>
      </w:tr>
      <w:tr w:rsidR="00954722" w:rsidRPr="00FC0E14" w14:paraId="4968AEE6" w14:textId="77777777" w:rsidTr="00DA21B3">
        <w:trPr>
          <w:cantSplit/>
          <w:trHeight w:val="2133"/>
        </w:trPr>
        <w:tc>
          <w:tcPr>
            <w:tcW w:w="1413" w:type="dxa"/>
            <w:tcBorders>
              <w:top w:val="single" w:sz="4" w:space="0" w:color="auto"/>
              <w:left w:val="single" w:sz="4" w:space="0" w:color="auto"/>
              <w:bottom w:val="single" w:sz="4" w:space="0" w:color="auto"/>
              <w:right w:val="single" w:sz="4" w:space="0" w:color="auto"/>
            </w:tcBorders>
            <w:vAlign w:val="center"/>
          </w:tcPr>
          <w:p w14:paraId="4593B453" w14:textId="64B452B4"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w:t>
            </w:r>
            <w:r w:rsidR="00840CAF">
              <w:rPr>
                <w:rFonts w:ascii="標楷體" w:eastAsia="標楷體" w:hAnsi="標楷體" w:hint="eastAsia"/>
                <w:sz w:val="28"/>
                <w:szCs w:val="28"/>
              </w:rPr>
              <w:t>4</w:t>
            </w:r>
            <w:r w:rsidRPr="00954722">
              <w:rPr>
                <w:rFonts w:ascii="標楷體" w:eastAsia="標楷體" w:hAnsi="標楷體" w:hint="eastAsia"/>
                <w:sz w:val="28"/>
                <w:szCs w:val="28"/>
              </w:rPr>
              <w:t>：</w:t>
            </w:r>
            <w:r w:rsidR="00840CAF">
              <w:rPr>
                <w:rFonts w:ascii="標楷體" w:eastAsia="標楷體" w:hAnsi="標楷體" w:hint="eastAsia"/>
                <w:sz w:val="28"/>
                <w:szCs w:val="28"/>
              </w:rPr>
              <w:t>5</w:t>
            </w:r>
            <w:r w:rsidRPr="00954722">
              <w:rPr>
                <w:rFonts w:ascii="標楷體" w:eastAsia="標楷體" w:hAnsi="標楷體" w:hint="eastAsia"/>
                <w:sz w:val="28"/>
                <w:szCs w:val="28"/>
              </w:rPr>
              <w:t>0</w:t>
            </w:r>
          </w:p>
          <w:p w14:paraId="4E799B8F"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p>
          <w:p w14:paraId="2A519AC3" w14:textId="41BFA9EE"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1</w:t>
            </w:r>
            <w:r w:rsidR="00840CAF">
              <w:rPr>
                <w:rFonts w:ascii="標楷體" w:eastAsia="標楷體" w:hAnsi="標楷體" w:hint="eastAsia"/>
                <w:sz w:val="28"/>
                <w:szCs w:val="28"/>
              </w:rPr>
              <w:t>6</w:t>
            </w:r>
            <w:r w:rsidRPr="00954722">
              <w:rPr>
                <w:rFonts w:ascii="標楷體" w:eastAsia="標楷體" w:hAnsi="標楷體" w:hint="eastAsia"/>
                <w:sz w:val="28"/>
                <w:szCs w:val="28"/>
              </w:rPr>
              <w:t>：</w:t>
            </w:r>
            <w:r w:rsidR="00840CAF">
              <w:rPr>
                <w:rFonts w:ascii="標楷體" w:eastAsia="標楷體" w:hAnsi="標楷體" w:hint="eastAsia"/>
                <w:sz w:val="28"/>
                <w:szCs w:val="28"/>
              </w:rPr>
              <w:t>30</w:t>
            </w:r>
          </w:p>
        </w:tc>
        <w:tc>
          <w:tcPr>
            <w:tcW w:w="1984" w:type="dxa"/>
            <w:tcBorders>
              <w:top w:val="single" w:sz="4" w:space="0" w:color="auto"/>
              <w:left w:val="single" w:sz="4" w:space="0" w:color="auto"/>
              <w:bottom w:val="single" w:sz="4" w:space="0" w:color="auto"/>
              <w:right w:val="single" w:sz="4" w:space="0" w:color="auto"/>
            </w:tcBorders>
            <w:vAlign w:val="center"/>
          </w:tcPr>
          <w:p w14:paraId="17AAEE34" w14:textId="4D0664AB"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網球規則</w:t>
            </w:r>
            <w:r w:rsidRPr="00954722">
              <w:rPr>
                <w:rFonts w:ascii="標楷體" w:eastAsia="標楷體" w:hAnsi="標楷體"/>
                <w:sz w:val="28"/>
                <w:szCs w:val="28"/>
              </w:rPr>
              <w:br/>
            </w:r>
            <w:r w:rsidRPr="00954722">
              <w:rPr>
                <w:rFonts w:ascii="標楷體" w:eastAsia="標楷體" w:hAnsi="標楷體" w:hint="eastAsia"/>
                <w:sz w:val="28"/>
                <w:szCs w:val="28"/>
              </w:rPr>
              <w:t>主審實務</w:t>
            </w:r>
            <w:r w:rsidRPr="00954722">
              <w:rPr>
                <w:rFonts w:ascii="標楷體" w:eastAsia="標楷體" w:hAnsi="標楷體"/>
                <w:sz w:val="28"/>
                <w:szCs w:val="28"/>
              </w:rPr>
              <w:br/>
            </w:r>
            <w:r w:rsidRPr="00954722">
              <w:rPr>
                <w:rFonts w:ascii="標楷體" w:eastAsia="標楷體" w:hAnsi="標楷體" w:hint="eastAsia"/>
                <w:sz w:val="28"/>
                <w:szCs w:val="28"/>
              </w:rPr>
              <w:t>(計分卡)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380FFAF"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裁判實務</w:t>
            </w:r>
          </w:p>
          <w:p w14:paraId="56DD984A" w14:textId="0950CB31"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(主審/線審技術)</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28462C" w14:textId="77777777"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裁判實務操作演練</w:t>
            </w:r>
          </w:p>
          <w:p w14:paraId="3A18C00E" w14:textId="7B8FCCD2"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(主審/線審技術)</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8CAA28" w14:textId="7563D9E6" w:rsidR="00954722" w:rsidRPr="00954722" w:rsidRDefault="00954722" w:rsidP="00954722">
            <w:pPr>
              <w:tabs>
                <w:tab w:val="left" w:pos="360"/>
              </w:tabs>
              <w:snapToGrid w:val="0"/>
              <w:spacing w:line="360" w:lineRule="auto"/>
              <w:ind w:right="208" w:firstLine="180"/>
              <w:jc w:val="center"/>
              <w:rPr>
                <w:rFonts w:ascii="標楷體" w:eastAsia="標楷體" w:hAnsi="標楷體"/>
                <w:sz w:val="28"/>
                <w:szCs w:val="28"/>
              </w:rPr>
            </w:pPr>
            <w:r w:rsidRPr="00954722">
              <w:rPr>
                <w:rFonts w:ascii="標楷體" w:eastAsia="標楷體" w:hAnsi="標楷體" w:hint="eastAsia"/>
                <w:sz w:val="28"/>
                <w:szCs w:val="28"/>
              </w:rPr>
              <w:t>學科測驗</w:t>
            </w:r>
          </w:p>
        </w:tc>
      </w:tr>
    </w:tbl>
    <w:p w14:paraId="1F61C4C5" w14:textId="5766A5CD" w:rsidR="0027447C" w:rsidRDefault="0027447C" w:rsidP="0027447C">
      <w:pPr>
        <w:rPr>
          <w:rFonts w:ascii="標楷體" w:eastAsia="標楷體" w:hAnsi="標楷體"/>
          <w:sz w:val="28"/>
          <w:szCs w:val="28"/>
        </w:rPr>
      </w:pPr>
      <w:bookmarkStart w:id="1" w:name="_Hlk60212834"/>
      <w:r>
        <w:rPr>
          <w:rFonts w:ascii="標楷體" w:eastAsia="標楷體" w:hAnsi="標楷體" w:hint="eastAsia"/>
          <w:sz w:val="28"/>
          <w:szCs w:val="28"/>
        </w:rPr>
        <w:t>※課程若有調整，以實際上課為準。</w:t>
      </w:r>
      <w:bookmarkEnd w:id="1"/>
    </w:p>
    <w:sectPr w:rsidR="0027447C" w:rsidSect="00005932">
      <w:pgSz w:w="11906" w:h="16838" w:code="9"/>
      <w:pgMar w:top="1440" w:right="0" w:bottom="1440" w:left="567" w:header="851" w:footer="992" w:gutter="0"/>
      <w:paperSrc w:firs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8C506" w14:textId="77777777" w:rsidR="00144FCD" w:rsidRDefault="00144FCD" w:rsidP="00C6160A">
      <w:r>
        <w:separator/>
      </w:r>
    </w:p>
  </w:endnote>
  <w:endnote w:type="continuationSeparator" w:id="0">
    <w:p w14:paraId="396B3781" w14:textId="77777777" w:rsidR="00144FCD" w:rsidRDefault="00144FCD" w:rsidP="00C6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E52BF" w14:textId="77777777" w:rsidR="00144FCD" w:rsidRDefault="00144FCD" w:rsidP="00C6160A">
      <w:r>
        <w:separator/>
      </w:r>
    </w:p>
  </w:footnote>
  <w:footnote w:type="continuationSeparator" w:id="0">
    <w:p w14:paraId="72F69117" w14:textId="77777777" w:rsidR="00144FCD" w:rsidRDefault="00144FCD" w:rsidP="00C6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635"/>
    <w:multiLevelType w:val="hybridMultilevel"/>
    <w:tmpl w:val="87880736"/>
    <w:lvl w:ilvl="0" w:tplc="1FE871B0">
      <w:start w:val="1"/>
      <w:numFmt w:val="bullet"/>
      <w:lvlText w:val="•"/>
      <w:lvlJc w:val="left"/>
      <w:pPr>
        <w:tabs>
          <w:tab w:val="num" w:pos="720"/>
        </w:tabs>
        <w:ind w:left="720" w:hanging="360"/>
      </w:pPr>
      <w:rPr>
        <w:rFonts w:ascii="新細明體" w:hAnsi="新細明體" w:hint="default"/>
      </w:rPr>
    </w:lvl>
    <w:lvl w:ilvl="1" w:tplc="CC9AE3CA" w:tentative="1">
      <w:start w:val="1"/>
      <w:numFmt w:val="bullet"/>
      <w:lvlText w:val="•"/>
      <w:lvlJc w:val="left"/>
      <w:pPr>
        <w:tabs>
          <w:tab w:val="num" w:pos="1440"/>
        </w:tabs>
        <w:ind w:left="1440" w:hanging="360"/>
      </w:pPr>
      <w:rPr>
        <w:rFonts w:ascii="新細明體" w:hAnsi="新細明體" w:hint="default"/>
      </w:rPr>
    </w:lvl>
    <w:lvl w:ilvl="2" w:tplc="6E4E372C" w:tentative="1">
      <w:start w:val="1"/>
      <w:numFmt w:val="bullet"/>
      <w:lvlText w:val="•"/>
      <w:lvlJc w:val="left"/>
      <w:pPr>
        <w:tabs>
          <w:tab w:val="num" w:pos="2160"/>
        </w:tabs>
        <w:ind w:left="2160" w:hanging="360"/>
      </w:pPr>
      <w:rPr>
        <w:rFonts w:ascii="新細明體" w:hAnsi="新細明體" w:hint="default"/>
      </w:rPr>
    </w:lvl>
    <w:lvl w:ilvl="3" w:tplc="21122C86" w:tentative="1">
      <w:start w:val="1"/>
      <w:numFmt w:val="bullet"/>
      <w:lvlText w:val="•"/>
      <w:lvlJc w:val="left"/>
      <w:pPr>
        <w:tabs>
          <w:tab w:val="num" w:pos="2880"/>
        </w:tabs>
        <w:ind w:left="2880" w:hanging="360"/>
      </w:pPr>
      <w:rPr>
        <w:rFonts w:ascii="新細明體" w:hAnsi="新細明體" w:hint="default"/>
      </w:rPr>
    </w:lvl>
    <w:lvl w:ilvl="4" w:tplc="6BEA51FE" w:tentative="1">
      <w:start w:val="1"/>
      <w:numFmt w:val="bullet"/>
      <w:lvlText w:val="•"/>
      <w:lvlJc w:val="left"/>
      <w:pPr>
        <w:tabs>
          <w:tab w:val="num" w:pos="3600"/>
        </w:tabs>
        <w:ind w:left="3600" w:hanging="360"/>
      </w:pPr>
      <w:rPr>
        <w:rFonts w:ascii="新細明體" w:hAnsi="新細明體" w:hint="default"/>
      </w:rPr>
    </w:lvl>
    <w:lvl w:ilvl="5" w:tplc="CDD4EF02" w:tentative="1">
      <w:start w:val="1"/>
      <w:numFmt w:val="bullet"/>
      <w:lvlText w:val="•"/>
      <w:lvlJc w:val="left"/>
      <w:pPr>
        <w:tabs>
          <w:tab w:val="num" w:pos="4320"/>
        </w:tabs>
        <w:ind w:left="4320" w:hanging="360"/>
      </w:pPr>
      <w:rPr>
        <w:rFonts w:ascii="新細明體" w:hAnsi="新細明體" w:hint="default"/>
      </w:rPr>
    </w:lvl>
    <w:lvl w:ilvl="6" w:tplc="DC52B350" w:tentative="1">
      <w:start w:val="1"/>
      <w:numFmt w:val="bullet"/>
      <w:lvlText w:val="•"/>
      <w:lvlJc w:val="left"/>
      <w:pPr>
        <w:tabs>
          <w:tab w:val="num" w:pos="5040"/>
        </w:tabs>
        <w:ind w:left="5040" w:hanging="360"/>
      </w:pPr>
      <w:rPr>
        <w:rFonts w:ascii="新細明體" w:hAnsi="新細明體" w:hint="default"/>
      </w:rPr>
    </w:lvl>
    <w:lvl w:ilvl="7" w:tplc="7D0A7004" w:tentative="1">
      <w:start w:val="1"/>
      <w:numFmt w:val="bullet"/>
      <w:lvlText w:val="•"/>
      <w:lvlJc w:val="left"/>
      <w:pPr>
        <w:tabs>
          <w:tab w:val="num" w:pos="5760"/>
        </w:tabs>
        <w:ind w:left="5760" w:hanging="360"/>
      </w:pPr>
      <w:rPr>
        <w:rFonts w:ascii="新細明體" w:hAnsi="新細明體" w:hint="default"/>
      </w:rPr>
    </w:lvl>
    <w:lvl w:ilvl="8" w:tplc="BA329F82"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3B4A4A0D"/>
    <w:multiLevelType w:val="hybridMultilevel"/>
    <w:tmpl w:val="18DC28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0057534">
    <w:abstractNumId w:val="0"/>
  </w:num>
  <w:num w:numId="2" w16cid:durableId="169175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C9"/>
    <w:rsid w:val="00005932"/>
    <w:rsid w:val="0001764A"/>
    <w:rsid w:val="00032887"/>
    <w:rsid w:val="000544F0"/>
    <w:rsid w:val="00074BAE"/>
    <w:rsid w:val="0008176C"/>
    <w:rsid w:val="00095EC2"/>
    <w:rsid w:val="000A47CA"/>
    <w:rsid w:val="000C3D64"/>
    <w:rsid w:val="000D100A"/>
    <w:rsid w:val="000E0736"/>
    <w:rsid w:val="000F017D"/>
    <w:rsid w:val="000F7670"/>
    <w:rsid w:val="00107762"/>
    <w:rsid w:val="00130494"/>
    <w:rsid w:val="00133B9F"/>
    <w:rsid w:val="00144FCD"/>
    <w:rsid w:val="00172810"/>
    <w:rsid w:val="00181873"/>
    <w:rsid w:val="001B4A6C"/>
    <w:rsid w:val="001F35E3"/>
    <w:rsid w:val="00262960"/>
    <w:rsid w:val="00271F55"/>
    <w:rsid w:val="0027447C"/>
    <w:rsid w:val="002854D4"/>
    <w:rsid w:val="002958D6"/>
    <w:rsid w:val="002B0B7C"/>
    <w:rsid w:val="002D10D5"/>
    <w:rsid w:val="002E445A"/>
    <w:rsid w:val="002F5C51"/>
    <w:rsid w:val="0031166C"/>
    <w:rsid w:val="0032591A"/>
    <w:rsid w:val="00356F6F"/>
    <w:rsid w:val="00362236"/>
    <w:rsid w:val="00367841"/>
    <w:rsid w:val="00384DAE"/>
    <w:rsid w:val="003B51CD"/>
    <w:rsid w:val="003B753D"/>
    <w:rsid w:val="003E5FC5"/>
    <w:rsid w:val="003E6511"/>
    <w:rsid w:val="003F0B8D"/>
    <w:rsid w:val="00423A01"/>
    <w:rsid w:val="00423AF8"/>
    <w:rsid w:val="00432340"/>
    <w:rsid w:val="004334CB"/>
    <w:rsid w:val="0044735C"/>
    <w:rsid w:val="00453E36"/>
    <w:rsid w:val="004B4941"/>
    <w:rsid w:val="004D7033"/>
    <w:rsid w:val="004F22D3"/>
    <w:rsid w:val="005034C3"/>
    <w:rsid w:val="0052724A"/>
    <w:rsid w:val="00555DE2"/>
    <w:rsid w:val="00574630"/>
    <w:rsid w:val="005A0B97"/>
    <w:rsid w:val="005B4B04"/>
    <w:rsid w:val="005D3C33"/>
    <w:rsid w:val="005D46B8"/>
    <w:rsid w:val="005D5941"/>
    <w:rsid w:val="00600CE2"/>
    <w:rsid w:val="006071D7"/>
    <w:rsid w:val="00611FD1"/>
    <w:rsid w:val="006165F7"/>
    <w:rsid w:val="006232AE"/>
    <w:rsid w:val="0064316B"/>
    <w:rsid w:val="006623B6"/>
    <w:rsid w:val="006727B3"/>
    <w:rsid w:val="006804DC"/>
    <w:rsid w:val="00686BE2"/>
    <w:rsid w:val="0069685E"/>
    <w:rsid w:val="006A5765"/>
    <w:rsid w:val="006C76A8"/>
    <w:rsid w:val="006F400F"/>
    <w:rsid w:val="0072303B"/>
    <w:rsid w:val="00727E5F"/>
    <w:rsid w:val="007803B1"/>
    <w:rsid w:val="007844F2"/>
    <w:rsid w:val="00792997"/>
    <w:rsid w:val="00796DE7"/>
    <w:rsid w:val="007D6EEF"/>
    <w:rsid w:val="00802DAD"/>
    <w:rsid w:val="00832480"/>
    <w:rsid w:val="00832ABA"/>
    <w:rsid w:val="00840CAF"/>
    <w:rsid w:val="008648C4"/>
    <w:rsid w:val="00866433"/>
    <w:rsid w:val="00876E93"/>
    <w:rsid w:val="008C0E7C"/>
    <w:rsid w:val="009143BB"/>
    <w:rsid w:val="009213EF"/>
    <w:rsid w:val="009225F8"/>
    <w:rsid w:val="00936636"/>
    <w:rsid w:val="00954722"/>
    <w:rsid w:val="00955977"/>
    <w:rsid w:val="00980F1C"/>
    <w:rsid w:val="00993834"/>
    <w:rsid w:val="009A18BA"/>
    <w:rsid w:val="009B0A94"/>
    <w:rsid w:val="00A36E0E"/>
    <w:rsid w:val="00A447B4"/>
    <w:rsid w:val="00A56BA1"/>
    <w:rsid w:val="00A66122"/>
    <w:rsid w:val="00A77B40"/>
    <w:rsid w:val="00A81AC6"/>
    <w:rsid w:val="00A93E32"/>
    <w:rsid w:val="00AC340B"/>
    <w:rsid w:val="00AC482D"/>
    <w:rsid w:val="00AC5C2C"/>
    <w:rsid w:val="00AE108C"/>
    <w:rsid w:val="00AE6BFA"/>
    <w:rsid w:val="00AF12C4"/>
    <w:rsid w:val="00B0755B"/>
    <w:rsid w:val="00B217EE"/>
    <w:rsid w:val="00B35E62"/>
    <w:rsid w:val="00B46EA7"/>
    <w:rsid w:val="00B71E66"/>
    <w:rsid w:val="00B876E8"/>
    <w:rsid w:val="00B92744"/>
    <w:rsid w:val="00B96F4F"/>
    <w:rsid w:val="00BC56B1"/>
    <w:rsid w:val="00C1391C"/>
    <w:rsid w:val="00C148BE"/>
    <w:rsid w:val="00C24546"/>
    <w:rsid w:val="00C577BF"/>
    <w:rsid w:val="00C6160A"/>
    <w:rsid w:val="00C71639"/>
    <w:rsid w:val="00C925E0"/>
    <w:rsid w:val="00CA1687"/>
    <w:rsid w:val="00CB0711"/>
    <w:rsid w:val="00CD7158"/>
    <w:rsid w:val="00CE4D9A"/>
    <w:rsid w:val="00D00DDE"/>
    <w:rsid w:val="00D31DDB"/>
    <w:rsid w:val="00D675CD"/>
    <w:rsid w:val="00D76C69"/>
    <w:rsid w:val="00D85244"/>
    <w:rsid w:val="00DA21B3"/>
    <w:rsid w:val="00DA6BC9"/>
    <w:rsid w:val="00DC0698"/>
    <w:rsid w:val="00DC12A4"/>
    <w:rsid w:val="00DD6EB6"/>
    <w:rsid w:val="00DE671C"/>
    <w:rsid w:val="00DF6DF8"/>
    <w:rsid w:val="00E1534F"/>
    <w:rsid w:val="00E408E1"/>
    <w:rsid w:val="00E54CDF"/>
    <w:rsid w:val="00E56155"/>
    <w:rsid w:val="00E57F48"/>
    <w:rsid w:val="00E6659C"/>
    <w:rsid w:val="00E764FD"/>
    <w:rsid w:val="00E86F33"/>
    <w:rsid w:val="00EA7881"/>
    <w:rsid w:val="00EC3F36"/>
    <w:rsid w:val="00EE1FC6"/>
    <w:rsid w:val="00EE7281"/>
    <w:rsid w:val="00F161B3"/>
    <w:rsid w:val="00F3648C"/>
    <w:rsid w:val="00F44FF4"/>
    <w:rsid w:val="00F56EE1"/>
    <w:rsid w:val="00F6244D"/>
    <w:rsid w:val="00F73004"/>
    <w:rsid w:val="00F812AC"/>
    <w:rsid w:val="00F969E2"/>
    <w:rsid w:val="00FA4195"/>
    <w:rsid w:val="00FC0E14"/>
    <w:rsid w:val="00FD1EFF"/>
    <w:rsid w:val="00FD70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8356"/>
  <w15:chartTrackingRefBased/>
  <w15:docId w15:val="{E2353FB2-C7AB-4316-8DB4-3509EB5C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6A8"/>
    <w:pPr>
      <w:widowControl/>
      <w:ind w:leftChars="200" w:left="480"/>
    </w:pPr>
    <w:rPr>
      <w:rFonts w:ascii="新細明體" w:eastAsia="新細明體" w:hAnsi="新細明體" w:cs="新細明體"/>
      <w:kern w:val="0"/>
      <w:szCs w:val="24"/>
    </w:rPr>
  </w:style>
  <w:style w:type="table" w:styleId="a4">
    <w:name w:val="Table Grid"/>
    <w:basedOn w:val="a1"/>
    <w:uiPriority w:val="39"/>
    <w:rsid w:val="0083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160A"/>
    <w:pPr>
      <w:tabs>
        <w:tab w:val="center" w:pos="4153"/>
        <w:tab w:val="right" w:pos="8306"/>
      </w:tabs>
      <w:snapToGrid w:val="0"/>
    </w:pPr>
    <w:rPr>
      <w:sz w:val="20"/>
      <w:szCs w:val="20"/>
    </w:rPr>
  </w:style>
  <w:style w:type="character" w:customStyle="1" w:styleId="a6">
    <w:name w:val="頁首 字元"/>
    <w:basedOn w:val="a0"/>
    <w:link w:val="a5"/>
    <w:uiPriority w:val="99"/>
    <w:rsid w:val="00C6160A"/>
    <w:rPr>
      <w:sz w:val="20"/>
      <w:szCs w:val="20"/>
    </w:rPr>
  </w:style>
  <w:style w:type="paragraph" w:styleId="a7">
    <w:name w:val="footer"/>
    <w:basedOn w:val="a"/>
    <w:link w:val="a8"/>
    <w:uiPriority w:val="99"/>
    <w:unhideWhenUsed/>
    <w:rsid w:val="00C6160A"/>
    <w:pPr>
      <w:tabs>
        <w:tab w:val="center" w:pos="4153"/>
        <w:tab w:val="right" w:pos="8306"/>
      </w:tabs>
      <w:snapToGrid w:val="0"/>
    </w:pPr>
    <w:rPr>
      <w:sz w:val="20"/>
      <w:szCs w:val="20"/>
    </w:rPr>
  </w:style>
  <w:style w:type="character" w:customStyle="1" w:styleId="a8">
    <w:name w:val="頁尾 字元"/>
    <w:basedOn w:val="a0"/>
    <w:link w:val="a7"/>
    <w:uiPriority w:val="99"/>
    <w:rsid w:val="00C6160A"/>
    <w:rPr>
      <w:sz w:val="20"/>
      <w:szCs w:val="20"/>
    </w:rPr>
  </w:style>
  <w:style w:type="character" w:styleId="a9">
    <w:name w:val="Hyperlink"/>
    <w:basedOn w:val="a0"/>
    <w:uiPriority w:val="99"/>
    <w:semiHidden/>
    <w:unhideWhenUsed/>
    <w:rsid w:val="00AF12C4"/>
    <w:rPr>
      <w:color w:val="0000FF"/>
      <w:u w:val="single"/>
    </w:rPr>
  </w:style>
  <w:style w:type="paragraph" w:styleId="aa">
    <w:name w:val="Body Text"/>
    <w:basedOn w:val="a"/>
    <w:link w:val="ab"/>
    <w:uiPriority w:val="99"/>
    <w:semiHidden/>
    <w:unhideWhenUsed/>
    <w:rsid w:val="00A447B4"/>
    <w:pPr>
      <w:spacing w:after="120"/>
    </w:pPr>
  </w:style>
  <w:style w:type="character" w:customStyle="1" w:styleId="ab">
    <w:name w:val="本文 字元"/>
    <w:basedOn w:val="a0"/>
    <w:link w:val="aa"/>
    <w:uiPriority w:val="99"/>
    <w:semiHidden/>
    <w:rsid w:val="00A4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1179">
      <w:bodyDiv w:val="1"/>
      <w:marLeft w:val="0"/>
      <w:marRight w:val="0"/>
      <w:marTop w:val="0"/>
      <w:marBottom w:val="0"/>
      <w:divBdr>
        <w:top w:val="none" w:sz="0" w:space="0" w:color="auto"/>
        <w:left w:val="none" w:sz="0" w:space="0" w:color="auto"/>
        <w:bottom w:val="none" w:sz="0" w:space="0" w:color="auto"/>
        <w:right w:val="none" w:sz="0" w:space="0" w:color="auto"/>
      </w:divBdr>
    </w:div>
    <w:div w:id="416247136">
      <w:bodyDiv w:val="1"/>
      <w:marLeft w:val="0"/>
      <w:marRight w:val="0"/>
      <w:marTop w:val="0"/>
      <w:marBottom w:val="0"/>
      <w:divBdr>
        <w:top w:val="none" w:sz="0" w:space="0" w:color="auto"/>
        <w:left w:val="none" w:sz="0" w:space="0" w:color="auto"/>
        <w:bottom w:val="none" w:sz="0" w:space="0" w:color="auto"/>
        <w:right w:val="none" w:sz="0" w:space="0" w:color="auto"/>
      </w:divBdr>
    </w:div>
    <w:div w:id="740906447">
      <w:bodyDiv w:val="1"/>
      <w:marLeft w:val="0"/>
      <w:marRight w:val="0"/>
      <w:marTop w:val="0"/>
      <w:marBottom w:val="0"/>
      <w:divBdr>
        <w:top w:val="none" w:sz="0" w:space="0" w:color="auto"/>
        <w:left w:val="none" w:sz="0" w:space="0" w:color="auto"/>
        <w:bottom w:val="none" w:sz="0" w:space="0" w:color="auto"/>
        <w:right w:val="none" w:sz="0" w:space="0" w:color="auto"/>
      </w:divBdr>
    </w:div>
    <w:div w:id="773013896">
      <w:bodyDiv w:val="1"/>
      <w:marLeft w:val="0"/>
      <w:marRight w:val="0"/>
      <w:marTop w:val="0"/>
      <w:marBottom w:val="0"/>
      <w:divBdr>
        <w:top w:val="none" w:sz="0" w:space="0" w:color="auto"/>
        <w:left w:val="none" w:sz="0" w:space="0" w:color="auto"/>
        <w:bottom w:val="none" w:sz="0" w:space="0" w:color="auto"/>
        <w:right w:val="none" w:sz="0" w:space="0" w:color="auto"/>
      </w:divBdr>
      <w:divsChild>
        <w:div w:id="377630214">
          <w:marLeft w:val="547"/>
          <w:marRight w:val="0"/>
          <w:marTop w:val="134"/>
          <w:marBottom w:val="0"/>
          <w:divBdr>
            <w:top w:val="none" w:sz="0" w:space="0" w:color="auto"/>
            <w:left w:val="none" w:sz="0" w:space="0" w:color="auto"/>
            <w:bottom w:val="none" w:sz="0" w:space="0" w:color="auto"/>
            <w:right w:val="none" w:sz="0" w:space="0" w:color="auto"/>
          </w:divBdr>
        </w:div>
      </w:divsChild>
    </w:div>
    <w:div w:id="1024550802">
      <w:bodyDiv w:val="1"/>
      <w:marLeft w:val="0"/>
      <w:marRight w:val="0"/>
      <w:marTop w:val="0"/>
      <w:marBottom w:val="0"/>
      <w:divBdr>
        <w:top w:val="none" w:sz="0" w:space="0" w:color="auto"/>
        <w:left w:val="none" w:sz="0" w:space="0" w:color="auto"/>
        <w:bottom w:val="none" w:sz="0" w:space="0" w:color="auto"/>
        <w:right w:val="none" w:sz="0" w:space="0" w:color="auto"/>
      </w:divBdr>
    </w:div>
    <w:div w:id="1374236061">
      <w:bodyDiv w:val="1"/>
      <w:marLeft w:val="0"/>
      <w:marRight w:val="0"/>
      <w:marTop w:val="0"/>
      <w:marBottom w:val="0"/>
      <w:divBdr>
        <w:top w:val="none" w:sz="0" w:space="0" w:color="auto"/>
        <w:left w:val="none" w:sz="0" w:space="0" w:color="auto"/>
        <w:bottom w:val="none" w:sz="0" w:space="0" w:color="auto"/>
        <w:right w:val="none" w:sz="0" w:space="0" w:color="auto"/>
      </w:divBdr>
    </w:div>
    <w:div w:id="1598515464">
      <w:bodyDiv w:val="1"/>
      <w:marLeft w:val="0"/>
      <w:marRight w:val="0"/>
      <w:marTop w:val="0"/>
      <w:marBottom w:val="0"/>
      <w:divBdr>
        <w:top w:val="none" w:sz="0" w:space="0" w:color="auto"/>
        <w:left w:val="none" w:sz="0" w:space="0" w:color="auto"/>
        <w:bottom w:val="none" w:sz="0" w:space="0" w:color="auto"/>
        <w:right w:val="none" w:sz="0" w:space="0" w:color="auto"/>
      </w:divBdr>
    </w:div>
    <w:div w:id="1726098344">
      <w:bodyDiv w:val="1"/>
      <w:marLeft w:val="0"/>
      <w:marRight w:val="0"/>
      <w:marTop w:val="0"/>
      <w:marBottom w:val="0"/>
      <w:divBdr>
        <w:top w:val="none" w:sz="0" w:space="0" w:color="auto"/>
        <w:left w:val="none" w:sz="0" w:space="0" w:color="auto"/>
        <w:bottom w:val="none" w:sz="0" w:space="0" w:color="auto"/>
        <w:right w:val="none" w:sz="0" w:space="0" w:color="auto"/>
      </w:divBdr>
    </w:div>
    <w:div w:id="1908950831">
      <w:bodyDiv w:val="1"/>
      <w:marLeft w:val="0"/>
      <w:marRight w:val="0"/>
      <w:marTop w:val="0"/>
      <w:marBottom w:val="0"/>
      <w:divBdr>
        <w:top w:val="none" w:sz="0" w:space="0" w:color="auto"/>
        <w:left w:val="none" w:sz="0" w:space="0" w:color="auto"/>
        <w:bottom w:val="none" w:sz="0" w:space="0" w:color="auto"/>
        <w:right w:val="none" w:sz="0" w:space="0" w:color="auto"/>
      </w:divBdr>
    </w:div>
    <w:div w:id="21211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46FRpypntN3YSqh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2024-04-16T01:11:00Z</cp:lastPrinted>
  <dcterms:created xsi:type="dcterms:W3CDTF">2025-04-30T09:35:00Z</dcterms:created>
  <dcterms:modified xsi:type="dcterms:W3CDTF">2025-04-30T09:35:00Z</dcterms:modified>
</cp:coreProperties>
</file>