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2670" w14:textId="27765B41" w:rsidR="00F8109A" w:rsidRDefault="00A700CE" w:rsidP="00BC11B1">
      <w:pPr>
        <w:spacing w:afterLines="50" w:after="180" w:line="400" w:lineRule="exact"/>
        <w:ind w:leftChars="-200" w:left="-480"/>
        <w:contextualSpacing/>
        <w:jc w:val="center"/>
        <w:rPr>
          <w:rFonts w:ascii="標楷體" w:eastAsia="標楷體"/>
          <w:szCs w:val="24"/>
        </w:rPr>
      </w:pPr>
      <w:r w:rsidRPr="00A700CE">
        <w:rPr>
          <w:rFonts w:ascii="標楷體" w:eastAsia="標楷體" w:hAnsi="標楷體" w:hint="eastAsia"/>
          <w:b/>
          <w:sz w:val="32"/>
          <w:szCs w:val="32"/>
        </w:rPr>
        <w:t>1</w:t>
      </w:r>
      <w:r w:rsidR="009B5495">
        <w:rPr>
          <w:rFonts w:ascii="標楷體" w:eastAsia="標楷體" w:hAnsi="標楷體" w:hint="eastAsia"/>
          <w:b/>
          <w:sz w:val="32"/>
          <w:szCs w:val="32"/>
        </w:rPr>
        <w:t>10</w:t>
      </w:r>
      <w:r w:rsidRPr="00A700CE">
        <w:rPr>
          <w:rFonts w:ascii="標楷體" w:eastAsia="標楷體" w:hAnsi="標楷體" w:hint="eastAsia"/>
          <w:b/>
          <w:sz w:val="32"/>
          <w:szCs w:val="32"/>
        </w:rPr>
        <w:t>年Dunlop盃第二次全國大專網球排名錦標賽</w:t>
      </w:r>
      <w:r w:rsidR="00254A7D" w:rsidRPr="00F653B0">
        <w:rPr>
          <w:rFonts w:ascii="標楷體" w:eastAsia="標楷體" w:hAnsi="標楷體" w:hint="eastAsia"/>
          <w:b/>
          <w:sz w:val="32"/>
          <w:szCs w:val="32"/>
        </w:rPr>
        <w:t>競賽規程</w:t>
      </w:r>
      <w:r w:rsidR="00D9471F" w:rsidRPr="00F653B0">
        <w:rPr>
          <w:rFonts w:ascii="標楷體" w:eastAsia="標楷體" w:hAnsi="標楷體"/>
          <w:b/>
          <w:sz w:val="32"/>
          <w:szCs w:val="32"/>
        </w:rPr>
        <w:br/>
      </w:r>
      <w:r w:rsidR="00F8109A">
        <w:rPr>
          <w:rFonts w:ascii="標楷體" w:eastAsia="標楷體" w:hint="eastAsia"/>
          <w:szCs w:val="24"/>
        </w:rPr>
        <w:t xml:space="preserve"> </w:t>
      </w:r>
      <w:r w:rsidR="00F341FC" w:rsidRPr="00F653B0">
        <w:rPr>
          <w:rFonts w:ascii="標楷體" w:eastAsia="標楷體" w:hint="eastAsia"/>
          <w:szCs w:val="24"/>
        </w:rPr>
        <w:t>執行長：</w:t>
      </w:r>
      <w:r w:rsidR="00317F08" w:rsidRPr="00F653B0">
        <w:rPr>
          <w:rFonts w:ascii="標楷體" w:eastAsia="標楷體" w:hint="eastAsia"/>
          <w:szCs w:val="24"/>
        </w:rPr>
        <w:t>宋定聰</w:t>
      </w:r>
      <w:r w:rsidR="00F341FC" w:rsidRPr="00F653B0">
        <w:rPr>
          <w:rFonts w:ascii="標楷體" w:eastAsia="標楷體" w:hint="eastAsia"/>
          <w:szCs w:val="24"/>
        </w:rPr>
        <w:t xml:space="preserve"> </w:t>
      </w:r>
      <w:r w:rsidR="00617894" w:rsidRPr="00F653B0">
        <w:rPr>
          <w:rFonts w:ascii="標楷體" w:eastAsia="標楷體"/>
          <w:szCs w:val="24"/>
        </w:rPr>
        <w:t xml:space="preserve"> </w:t>
      </w:r>
      <w:r w:rsidR="00F341FC" w:rsidRPr="00F653B0">
        <w:rPr>
          <w:rFonts w:ascii="標楷體" w:eastAsia="標楷體" w:hint="eastAsia"/>
          <w:szCs w:val="24"/>
        </w:rPr>
        <w:t>聯絡電話：</w:t>
      </w:r>
      <w:r w:rsidR="00317F08" w:rsidRPr="00F653B0">
        <w:rPr>
          <w:rFonts w:ascii="標楷體" w:eastAsia="標楷體" w:hint="eastAsia"/>
          <w:szCs w:val="24"/>
        </w:rPr>
        <w:t>0982-931205</w:t>
      </w:r>
      <w:r w:rsidR="00C41D57" w:rsidRPr="00F653B0">
        <w:rPr>
          <w:rFonts w:ascii="標楷體" w:eastAsia="標楷體" w:hint="eastAsia"/>
          <w:szCs w:val="24"/>
        </w:rPr>
        <w:t xml:space="preserve"> </w:t>
      </w:r>
      <w:r w:rsidR="00617894" w:rsidRPr="00F653B0">
        <w:rPr>
          <w:rFonts w:ascii="標楷體" w:eastAsia="標楷體"/>
          <w:szCs w:val="24"/>
        </w:rPr>
        <w:t xml:space="preserve">  </w:t>
      </w:r>
    </w:p>
    <w:p w14:paraId="0B1D5C86" w14:textId="77777777" w:rsidR="00F341FC" w:rsidRPr="00F653B0" w:rsidRDefault="006501DB" w:rsidP="00BC11B1">
      <w:pPr>
        <w:spacing w:afterLines="50" w:after="180" w:line="400" w:lineRule="exact"/>
        <w:ind w:leftChars="-200" w:left="-480"/>
        <w:contextualSpacing/>
        <w:jc w:val="center"/>
        <w:rPr>
          <w:rFonts w:ascii="標楷體" w:eastAsia="標楷體" w:hAnsi="標楷體"/>
          <w:b/>
          <w:sz w:val="32"/>
          <w:szCs w:val="32"/>
        </w:rPr>
      </w:pPr>
      <w:r>
        <w:rPr>
          <w:rFonts w:ascii="標楷體" w:eastAsia="標楷體" w:hint="eastAsia"/>
          <w:szCs w:val="24"/>
        </w:rPr>
        <w:t xml:space="preserve"> </w:t>
      </w:r>
      <w:r w:rsidR="00F341FC" w:rsidRPr="00F653B0">
        <w:rPr>
          <w:rFonts w:ascii="標楷體" w:eastAsia="標楷體" w:hint="eastAsia"/>
          <w:szCs w:val="24"/>
        </w:rPr>
        <w:t>裁判長</w:t>
      </w:r>
      <w:r w:rsidR="00F341FC" w:rsidRPr="00F653B0">
        <w:rPr>
          <w:rFonts w:ascii="標楷體" w:eastAsia="標楷體" w:hAnsi="標楷體" w:hint="eastAsia"/>
          <w:szCs w:val="24"/>
        </w:rPr>
        <w:t>：</w:t>
      </w:r>
      <w:r w:rsidR="009A116B" w:rsidRPr="00F653B0">
        <w:rPr>
          <w:rFonts w:ascii="標楷體" w:eastAsia="標楷體" w:hAnsi="標楷體" w:cs="Helvetica"/>
          <w:szCs w:val="24"/>
          <w:shd w:val="clear" w:color="auto" w:fill="FFFFFF"/>
        </w:rPr>
        <w:t>王凌華</w:t>
      </w:r>
      <w:r w:rsidR="00F8109A">
        <w:rPr>
          <w:rFonts w:ascii="標楷體" w:eastAsia="標楷體" w:hAnsi="標楷體" w:cs="Helvetica" w:hint="eastAsia"/>
          <w:szCs w:val="24"/>
          <w:shd w:val="clear" w:color="auto" w:fill="FFFFFF"/>
        </w:rPr>
        <w:t xml:space="preserve"> </w:t>
      </w:r>
      <w:r w:rsidR="009A116B" w:rsidRPr="00F653B0">
        <w:rPr>
          <w:rFonts w:ascii="標楷體" w:eastAsia="標楷體" w:hAnsi="標楷體" w:cs="Helvetica"/>
          <w:szCs w:val="24"/>
          <w:shd w:val="clear" w:color="auto" w:fill="FFFFFF"/>
        </w:rPr>
        <w:t xml:space="preserve"> 聯絡電話：0920-728606</w:t>
      </w:r>
    </w:p>
    <w:p w14:paraId="00733F40" w14:textId="7777777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目    的︰</w:t>
      </w:r>
      <w:r w:rsidR="00F8109A">
        <w:rPr>
          <w:rFonts w:ascii="標楷體" w:eastAsia="標楷體" w:hint="eastAsia"/>
        </w:rPr>
        <w:t xml:space="preserve"> </w:t>
      </w:r>
    </w:p>
    <w:p w14:paraId="604E2110"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為配合政府宣導運動人口倍增計畫，運用參觀比賽等方式，並結合熱愛網球運動人士，進而推廣網球休閒運動。</w:t>
      </w:r>
    </w:p>
    <w:p w14:paraId="3057401A" w14:textId="77777777" w:rsidR="00254A7D" w:rsidRPr="00F653B0" w:rsidRDefault="00254A7D" w:rsidP="00157C81">
      <w:pPr>
        <w:widowControl/>
        <w:numPr>
          <w:ilvl w:val="2"/>
          <w:numId w:val="1"/>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提倡大專學生網球運動，確立大專網球選手排名制度。</w:t>
      </w:r>
    </w:p>
    <w:p w14:paraId="1E42E9DB" w14:textId="77777777" w:rsidR="004C30E6" w:rsidRPr="00F653B0" w:rsidRDefault="004C30E6" w:rsidP="00157C81">
      <w:pPr>
        <w:numPr>
          <w:ilvl w:val="0"/>
          <w:numId w:val="1"/>
        </w:numPr>
        <w:tabs>
          <w:tab w:val="clear" w:pos="567"/>
          <w:tab w:val="num" w:pos="426"/>
        </w:tabs>
        <w:spacing w:line="340" w:lineRule="exact"/>
        <w:ind w:left="0"/>
        <w:contextualSpacing/>
        <w:rPr>
          <w:rFonts w:ascii="標楷體" w:eastAsia="標楷體"/>
        </w:rPr>
      </w:pPr>
      <w:r w:rsidRPr="00F653B0">
        <w:rPr>
          <w:rFonts w:ascii="標楷體" w:eastAsia="標楷體" w:hint="eastAsia"/>
        </w:rPr>
        <w:t>指導單位︰教育部體育署</w:t>
      </w:r>
      <w:r w:rsidRPr="00F653B0">
        <w:rPr>
          <w:rFonts w:ascii="標楷體" w:eastAsia="標楷體" w:hAnsi="標楷體"/>
          <w:b/>
          <w:szCs w:val="24"/>
        </w:rPr>
        <w:t>、</w:t>
      </w:r>
      <w:r w:rsidRPr="00F653B0">
        <w:rPr>
          <w:rFonts w:ascii="標楷體" w:eastAsia="標楷體" w:hAnsi="標楷體"/>
          <w:szCs w:val="24"/>
        </w:rPr>
        <w:t>中華奧林匹克委員會</w:t>
      </w:r>
      <w:r w:rsidRPr="00F653B0">
        <w:rPr>
          <w:rFonts w:ascii="標楷體" w:eastAsia="標楷體" w:hAnsi="標楷體"/>
          <w:b/>
          <w:szCs w:val="24"/>
        </w:rPr>
        <w:t>、</w:t>
      </w:r>
      <w:r w:rsidRPr="00F653B0">
        <w:rPr>
          <w:rFonts w:ascii="標楷體" w:eastAsia="標楷體" w:hint="eastAsia"/>
        </w:rPr>
        <w:t>中華民國體育運動總會</w:t>
      </w:r>
      <w:r w:rsidR="009D1155" w:rsidRPr="00F653B0">
        <w:rPr>
          <w:rFonts w:ascii="標楷體" w:eastAsia="標楷體" w:hint="eastAsia"/>
        </w:rPr>
        <w:t>、</w:t>
      </w:r>
      <w:r w:rsidR="004D52FC" w:rsidRPr="00F653B0">
        <w:rPr>
          <w:rFonts w:ascii="標楷體" w:eastAsia="標楷體"/>
        </w:rPr>
        <w:br/>
        <w:t xml:space="preserve">          </w:t>
      </w:r>
      <w:r w:rsidR="009D1155" w:rsidRPr="00F653B0">
        <w:rPr>
          <w:rFonts w:ascii="標楷體" w:eastAsia="標楷體" w:hint="eastAsia"/>
        </w:rPr>
        <w:t>中華</w:t>
      </w:r>
      <w:r w:rsidR="00766437" w:rsidRPr="00F653B0">
        <w:rPr>
          <w:rFonts w:ascii="標楷體" w:eastAsia="標楷體" w:hint="eastAsia"/>
        </w:rPr>
        <w:t>民國</w:t>
      </w:r>
      <w:r w:rsidR="009D1155" w:rsidRPr="00F653B0">
        <w:rPr>
          <w:rFonts w:ascii="標楷體" w:eastAsia="標楷體" w:hint="eastAsia"/>
        </w:rPr>
        <w:t>大專</w:t>
      </w:r>
      <w:r w:rsidR="00657DD5" w:rsidRPr="00F653B0">
        <w:rPr>
          <w:rFonts w:ascii="標楷體" w:eastAsia="標楷體" w:hint="eastAsia"/>
        </w:rPr>
        <w:t>院校</w:t>
      </w:r>
      <w:r w:rsidR="00766437" w:rsidRPr="00F653B0">
        <w:rPr>
          <w:rFonts w:ascii="標楷體" w:eastAsia="標楷體" w:hint="eastAsia"/>
        </w:rPr>
        <w:t>體育</w:t>
      </w:r>
      <w:r w:rsidR="00657DD5" w:rsidRPr="00F653B0">
        <w:rPr>
          <w:rFonts w:ascii="標楷體" w:eastAsia="標楷體" w:hint="eastAsia"/>
        </w:rPr>
        <w:t>總會</w:t>
      </w:r>
      <w:r w:rsidR="0047297F" w:rsidRPr="00F653B0">
        <w:rPr>
          <w:rFonts w:ascii="標楷體" w:eastAsia="標楷體" w:hAnsi="標楷體"/>
          <w:b/>
          <w:szCs w:val="24"/>
        </w:rPr>
        <w:t>、</w:t>
      </w:r>
      <w:r w:rsidR="0047297F" w:rsidRPr="00F653B0">
        <w:rPr>
          <w:rFonts w:eastAsia="標楷體" w:cs="標楷體" w:hint="eastAsia"/>
        </w:rPr>
        <w:t>臺南市政府</w:t>
      </w:r>
      <w:r w:rsidR="00646D25" w:rsidRPr="00F653B0">
        <w:rPr>
          <w:rFonts w:ascii="標楷體" w:eastAsia="標楷體" w:hAnsi="標楷體" w:hint="eastAsia"/>
          <w:szCs w:val="24"/>
        </w:rPr>
        <w:t>。</w:t>
      </w:r>
    </w:p>
    <w:p w14:paraId="08124A2F" w14:textId="77777777" w:rsidR="00F10FA2" w:rsidRPr="00F653B0" w:rsidRDefault="004C30E6" w:rsidP="00157C81">
      <w:pPr>
        <w:numPr>
          <w:ilvl w:val="0"/>
          <w:numId w:val="1"/>
        </w:numPr>
        <w:spacing w:line="340" w:lineRule="exact"/>
        <w:ind w:left="0"/>
        <w:contextualSpacing/>
        <w:rPr>
          <w:rFonts w:ascii="標楷體" w:eastAsia="標楷體" w:hAnsi="標楷體"/>
          <w:szCs w:val="24"/>
        </w:rPr>
      </w:pPr>
      <w:r w:rsidRPr="00F653B0">
        <w:rPr>
          <w:rFonts w:ascii="標楷體" w:eastAsia="標楷體" w:hAnsi="標楷體"/>
          <w:szCs w:val="24"/>
        </w:rPr>
        <w:t>主辦單位：中華民國網球協會</w:t>
      </w:r>
      <w:r w:rsidR="009D1155" w:rsidRPr="00F653B0">
        <w:rPr>
          <w:rFonts w:ascii="標楷體" w:eastAsia="標楷體" w:hAnsi="標楷體" w:hint="eastAsia"/>
          <w:szCs w:val="24"/>
        </w:rPr>
        <w:t>、</w:t>
      </w:r>
      <w:r w:rsidR="00AE5C40" w:rsidRPr="00F653B0">
        <w:rPr>
          <w:rFonts w:ascii="標楷體" w:eastAsia="標楷體" w:hAnsi="標楷體" w:hint="eastAsia"/>
          <w:szCs w:val="24"/>
        </w:rPr>
        <w:t>中華民國大專院校體育總會網球</w:t>
      </w:r>
      <w:r w:rsidR="00766437" w:rsidRPr="00F653B0">
        <w:rPr>
          <w:rFonts w:ascii="標楷體" w:eastAsia="標楷體" w:hAnsi="標楷體" w:hint="eastAsia"/>
          <w:szCs w:val="24"/>
        </w:rPr>
        <w:t>委員會</w:t>
      </w:r>
      <w:r w:rsidR="00D13871" w:rsidRPr="00F653B0">
        <w:rPr>
          <w:rFonts w:ascii="標楷體" w:eastAsia="標楷體" w:hAnsi="標楷體" w:hint="eastAsia"/>
          <w:szCs w:val="24"/>
        </w:rPr>
        <w:t>。</w:t>
      </w:r>
    </w:p>
    <w:p w14:paraId="40B49576" w14:textId="77777777" w:rsidR="004C30E6" w:rsidRPr="00F653B0" w:rsidRDefault="004C30E6" w:rsidP="00157C81">
      <w:pPr>
        <w:numPr>
          <w:ilvl w:val="0"/>
          <w:numId w:val="1"/>
        </w:numPr>
        <w:spacing w:line="340" w:lineRule="exact"/>
        <w:ind w:left="0"/>
        <w:contextualSpacing/>
        <w:rPr>
          <w:rFonts w:ascii="標楷體" w:eastAsia="標楷體"/>
        </w:rPr>
      </w:pPr>
      <w:r w:rsidRPr="00F653B0">
        <w:rPr>
          <w:rFonts w:ascii="標楷體" w:eastAsia="標楷體" w:hint="eastAsia"/>
        </w:rPr>
        <w:t>承</w:t>
      </w:r>
      <w:r w:rsidRPr="00F653B0">
        <w:rPr>
          <w:rFonts w:ascii="標楷體" w:eastAsia="標楷體"/>
        </w:rPr>
        <w:t>辦單位：</w:t>
      </w:r>
      <w:r w:rsidR="00C9232D" w:rsidRPr="00F653B0">
        <w:rPr>
          <w:rFonts w:eastAsia="標楷體" w:cs="標楷體" w:hint="eastAsia"/>
        </w:rPr>
        <w:t>臺南市體育總會網球委員會</w:t>
      </w:r>
    </w:p>
    <w:p w14:paraId="6AD6A608" w14:textId="77777777" w:rsidR="00BC11B1" w:rsidRPr="00F653B0" w:rsidRDefault="0047297F" w:rsidP="00BC11B1">
      <w:pPr>
        <w:numPr>
          <w:ilvl w:val="0"/>
          <w:numId w:val="1"/>
        </w:numPr>
        <w:spacing w:line="340" w:lineRule="exact"/>
        <w:ind w:left="0"/>
        <w:contextualSpacing/>
        <w:rPr>
          <w:rFonts w:ascii="標楷體" w:eastAsia="標楷體"/>
        </w:rPr>
      </w:pPr>
      <w:r w:rsidRPr="00F653B0">
        <w:rPr>
          <w:rFonts w:ascii="標楷體" w:eastAsia="標楷體" w:hAnsi="標楷體" w:hint="eastAsia"/>
          <w:szCs w:val="24"/>
        </w:rPr>
        <w:t>協辦單位</w:t>
      </w:r>
      <w:r w:rsidR="00052C6C" w:rsidRPr="00F653B0">
        <w:rPr>
          <w:rFonts w:ascii="標楷體" w:eastAsia="標楷體"/>
        </w:rPr>
        <w:t>：</w:t>
      </w:r>
      <w:r w:rsidRPr="00F653B0">
        <w:rPr>
          <w:rFonts w:eastAsia="標楷體" w:cs="標楷體" w:hint="eastAsia"/>
        </w:rPr>
        <w:t>臺南市體育處</w:t>
      </w:r>
      <w:r w:rsidRPr="00F653B0">
        <w:rPr>
          <w:rFonts w:ascii="標楷體" w:eastAsia="標楷體" w:hint="eastAsia"/>
        </w:rPr>
        <w:t>、</w:t>
      </w:r>
      <w:r w:rsidR="00C9232D" w:rsidRPr="00F653B0">
        <w:rPr>
          <w:rFonts w:eastAsia="標楷體" w:cs="標楷體" w:hint="eastAsia"/>
        </w:rPr>
        <w:t>社團法人</w:t>
      </w:r>
      <w:r w:rsidRPr="00F653B0">
        <w:rPr>
          <w:rFonts w:eastAsia="標楷體" w:cs="標楷體" w:hint="eastAsia"/>
        </w:rPr>
        <w:t>臺南市體育總會</w:t>
      </w:r>
      <w:r w:rsidR="00C9232D" w:rsidRPr="00F653B0">
        <w:rPr>
          <w:rFonts w:ascii="標楷體" w:eastAsia="標楷體" w:hint="eastAsia"/>
        </w:rPr>
        <w:t>、</w:t>
      </w:r>
      <w:r w:rsidR="00BC11B1" w:rsidRPr="00F653B0">
        <w:rPr>
          <w:rFonts w:eastAsia="標楷體" w:cs="標楷體" w:hint="eastAsia"/>
        </w:rPr>
        <w:t>社團法人台南市網球協會</w:t>
      </w:r>
      <w:r w:rsidR="00BC11B1" w:rsidRPr="00F653B0">
        <w:rPr>
          <w:rFonts w:ascii="標楷體" w:eastAsia="標楷體" w:hint="eastAsia"/>
        </w:rPr>
        <w:t>、</w:t>
      </w:r>
    </w:p>
    <w:p w14:paraId="47AC7CC3" w14:textId="77777777" w:rsidR="0047297F" w:rsidRPr="00F653B0" w:rsidRDefault="00BC11B1" w:rsidP="00BC11B1">
      <w:pPr>
        <w:spacing w:line="340" w:lineRule="exact"/>
        <w:ind w:firstLineChars="150" w:firstLine="360"/>
        <w:contextualSpacing/>
        <w:rPr>
          <w:rFonts w:ascii="標楷體" w:eastAsia="標楷體"/>
        </w:rPr>
      </w:pPr>
      <w:r w:rsidRPr="00F653B0">
        <w:rPr>
          <w:rFonts w:ascii="標楷體" w:eastAsia="標楷體" w:hint="eastAsia"/>
        </w:rPr>
        <w:t xml:space="preserve">       </w:t>
      </w:r>
      <w:r w:rsidRPr="00F653B0">
        <w:rPr>
          <w:rFonts w:eastAsia="標楷體" w:cs="標楷體" w:hint="eastAsia"/>
        </w:rPr>
        <w:t>臺南市體育總會軟式網球委員會。</w:t>
      </w:r>
    </w:p>
    <w:p w14:paraId="3F3B286B" w14:textId="77777777" w:rsidR="000F3C0B" w:rsidRPr="00227602" w:rsidRDefault="004C30E6" w:rsidP="000F3C0B">
      <w:pPr>
        <w:numPr>
          <w:ilvl w:val="0"/>
          <w:numId w:val="1"/>
        </w:numPr>
        <w:tabs>
          <w:tab w:val="clear" w:pos="567"/>
          <w:tab w:val="num" w:pos="0"/>
        </w:tabs>
        <w:spacing w:line="340" w:lineRule="exact"/>
        <w:ind w:hanging="1134"/>
        <w:contextualSpacing/>
        <w:rPr>
          <w:rFonts w:ascii="標楷體" w:eastAsia="標楷體"/>
          <w:color w:val="000000" w:themeColor="text1"/>
        </w:rPr>
      </w:pPr>
      <w:r w:rsidRPr="00F653B0">
        <w:rPr>
          <w:rFonts w:ascii="標楷體" w:eastAsia="標楷體"/>
        </w:rPr>
        <w:t>贊助單位：</w:t>
      </w:r>
      <w:r w:rsidR="000F3C0B" w:rsidRPr="00227602">
        <w:rPr>
          <w:rFonts w:ascii="標楷體" w:eastAsia="標楷體" w:hint="eastAsia"/>
          <w:color w:val="000000" w:themeColor="text1"/>
        </w:rPr>
        <w:t>永紳國際運動用品有限公司、</w:t>
      </w:r>
      <w:r w:rsidR="000F3C0B" w:rsidRPr="00227602">
        <w:rPr>
          <w:rFonts w:ascii="標楷體" w:eastAsia="標楷體"/>
          <w:color w:val="000000" w:themeColor="text1"/>
        </w:rPr>
        <w:t>旭鴻國際運動用品股份</w:t>
      </w:r>
      <w:r w:rsidR="000F3C0B" w:rsidRPr="00227602">
        <w:rPr>
          <w:rFonts w:ascii="標楷體" w:eastAsia="標楷體" w:hint="eastAsia"/>
          <w:color w:val="000000" w:themeColor="text1"/>
        </w:rPr>
        <w:t>有限公司、</w:t>
      </w:r>
    </w:p>
    <w:p w14:paraId="5B8A7A12" w14:textId="77777777" w:rsidR="004C30E6" w:rsidRPr="00633EA4" w:rsidRDefault="000B385E" w:rsidP="000F3C0B">
      <w:pPr>
        <w:spacing w:line="340" w:lineRule="exact"/>
        <w:contextualSpacing/>
        <w:rPr>
          <w:rFonts w:ascii="標楷體" w:eastAsia="標楷體"/>
        </w:rPr>
      </w:pPr>
      <w:r>
        <w:rPr>
          <w:rFonts w:ascii="標楷體" w:eastAsia="標楷體" w:hint="eastAsia"/>
          <w:color w:val="000000" w:themeColor="text1"/>
        </w:rPr>
        <w:t xml:space="preserve">          </w:t>
      </w:r>
      <w:r w:rsidR="000F3C0B" w:rsidRPr="00227602">
        <w:rPr>
          <w:rFonts w:ascii="標楷體" w:eastAsia="標楷體" w:hint="eastAsia"/>
          <w:color w:val="000000" w:themeColor="text1"/>
        </w:rPr>
        <w:t>金車大塚股份有限公司</w:t>
      </w:r>
      <w:r w:rsidR="000F3C0B" w:rsidRPr="00227602">
        <w:rPr>
          <w:rFonts w:ascii="標楷體" w:eastAsia="標楷體" w:hAnsi="標楷體" w:hint="eastAsia"/>
          <w:color w:val="000000" w:themeColor="text1"/>
        </w:rPr>
        <w:t>。</w:t>
      </w:r>
    </w:p>
    <w:p w14:paraId="6A79DF46" w14:textId="796EA0CF" w:rsidR="003367DB" w:rsidRPr="00511CF3" w:rsidRDefault="004C30E6" w:rsidP="00157C81">
      <w:pPr>
        <w:numPr>
          <w:ilvl w:val="0"/>
          <w:numId w:val="1"/>
        </w:numPr>
        <w:spacing w:line="340" w:lineRule="exact"/>
        <w:ind w:left="0"/>
        <w:contextualSpacing/>
        <w:rPr>
          <w:rFonts w:ascii="標楷體" w:eastAsia="標楷體"/>
          <w:color w:val="FF0000"/>
        </w:rPr>
      </w:pPr>
      <w:r w:rsidRPr="00F653B0">
        <w:rPr>
          <w:rFonts w:ascii="標楷體" w:eastAsia="標楷體"/>
        </w:rPr>
        <w:t>比賽日期：</w:t>
      </w:r>
      <w:r w:rsidR="00A94E70" w:rsidRPr="00A94E70">
        <w:rPr>
          <w:rFonts w:ascii="標楷體" w:eastAsia="標楷體" w:hint="eastAsia"/>
          <w:b/>
          <w:color w:val="FF0000"/>
        </w:rPr>
        <w:t>1</w:t>
      </w:r>
      <w:r w:rsidR="009B5495">
        <w:rPr>
          <w:rFonts w:ascii="標楷體" w:eastAsia="標楷體" w:hint="eastAsia"/>
          <w:b/>
          <w:color w:val="FF0000"/>
        </w:rPr>
        <w:t>10</w:t>
      </w:r>
      <w:r w:rsidR="00A94E70" w:rsidRPr="00A94E70">
        <w:rPr>
          <w:rFonts w:ascii="標楷體" w:eastAsia="標楷體" w:hint="eastAsia"/>
          <w:b/>
          <w:color w:val="FF0000"/>
        </w:rPr>
        <w:t>年</w:t>
      </w:r>
      <w:r w:rsidR="00A94E70" w:rsidRPr="00A94E70">
        <w:rPr>
          <w:rFonts w:ascii="標楷體" w:eastAsia="標楷體"/>
          <w:b/>
          <w:color w:val="FF0000"/>
        </w:rPr>
        <w:t>10</w:t>
      </w:r>
      <w:r w:rsidR="00A94E70" w:rsidRPr="00A94E70">
        <w:rPr>
          <w:rFonts w:ascii="標楷體" w:eastAsia="標楷體" w:hint="eastAsia"/>
          <w:b/>
          <w:color w:val="FF0000"/>
        </w:rPr>
        <w:t>月</w:t>
      </w:r>
      <w:r w:rsidR="009B5495">
        <w:rPr>
          <w:rFonts w:ascii="標楷體" w:eastAsia="標楷體" w:hint="eastAsia"/>
          <w:b/>
          <w:color w:val="FF0000"/>
        </w:rPr>
        <w:t>30</w:t>
      </w:r>
      <w:r w:rsidR="00A94E70" w:rsidRPr="00A94E70">
        <w:rPr>
          <w:rFonts w:ascii="標楷體" w:eastAsia="標楷體" w:hint="eastAsia"/>
          <w:b/>
          <w:color w:val="FF0000"/>
        </w:rPr>
        <w:t>日(星期六)至</w:t>
      </w:r>
      <w:r w:rsidR="00A94E70" w:rsidRPr="00A94E70">
        <w:rPr>
          <w:rFonts w:ascii="標楷體" w:eastAsia="標楷體"/>
          <w:b/>
          <w:color w:val="FF0000"/>
        </w:rPr>
        <w:t>1</w:t>
      </w:r>
      <w:r w:rsidR="009B5495">
        <w:rPr>
          <w:rFonts w:ascii="標楷體" w:eastAsia="標楷體" w:hint="eastAsia"/>
          <w:b/>
          <w:color w:val="FF0000"/>
        </w:rPr>
        <w:t>1月3</w:t>
      </w:r>
      <w:r w:rsidR="00A94E70" w:rsidRPr="00A94E70">
        <w:rPr>
          <w:rFonts w:ascii="標楷體" w:eastAsia="標楷體" w:hint="eastAsia"/>
          <w:b/>
          <w:color w:val="FF0000"/>
        </w:rPr>
        <w:t>日</w:t>
      </w:r>
      <w:r w:rsidRPr="00A94E70">
        <w:rPr>
          <w:rFonts w:ascii="標楷體" w:eastAsia="標楷體" w:hint="eastAsia"/>
          <w:b/>
          <w:color w:val="FF0000"/>
        </w:rPr>
        <w:t>(</w:t>
      </w:r>
      <w:r w:rsidR="00796C82" w:rsidRPr="00A94E70">
        <w:rPr>
          <w:rFonts w:ascii="標楷體" w:eastAsia="標楷體" w:hint="eastAsia"/>
          <w:b/>
          <w:color w:val="FF0000"/>
        </w:rPr>
        <w:t>星期三</w:t>
      </w:r>
      <w:r w:rsidRPr="00A94E70">
        <w:rPr>
          <w:rFonts w:ascii="標楷體" w:eastAsia="標楷體" w:hint="eastAsia"/>
          <w:b/>
          <w:color w:val="FF0000"/>
        </w:rPr>
        <w:t>)</w:t>
      </w:r>
      <w:r w:rsidRPr="00A94E70">
        <w:rPr>
          <w:rFonts w:ascii="標楷體" w:eastAsia="標楷體"/>
          <w:b/>
          <w:color w:val="FF0000"/>
        </w:rPr>
        <w:t>止，共</w:t>
      </w:r>
      <w:r w:rsidR="00254A7D" w:rsidRPr="00A94E70">
        <w:rPr>
          <w:rFonts w:ascii="標楷體" w:eastAsia="標楷體" w:hint="eastAsia"/>
          <w:b/>
          <w:color w:val="FF0000"/>
        </w:rPr>
        <w:t>五</w:t>
      </w:r>
      <w:r w:rsidRPr="00A94E70">
        <w:rPr>
          <w:rFonts w:ascii="標楷體" w:eastAsia="標楷體" w:hint="eastAsia"/>
          <w:b/>
          <w:color w:val="FF0000"/>
        </w:rPr>
        <w:t>天</w:t>
      </w:r>
    </w:p>
    <w:p w14:paraId="60777F5B" w14:textId="77777777" w:rsidR="004C30E6" w:rsidRPr="00F8109A" w:rsidRDefault="004C30E6" w:rsidP="00157C81">
      <w:pPr>
        <w:numPr>
          <w:ilvl w:val="0"/>
          <w:numId w:val="1"/>
        </w:numPr>
        <w:spacing w:line="340" w:lineRule="exact"/>
        <w:ind w:left="0"/>
        <w:contextualSpacing/>
        <w:rPr>
          <w:rFonts w:ascii="標楷體" w:eastAsia="標楷體" w:hAnsi="標楷體"/>
        </w:rPr>
      </w:pPr>
      <w:r w:rsidRPr="00F653B0">
        <w:rPr>
          <w:rFonts w:ascii="標楷體" w:eastAsia="標楷體"/>
        </w:rPr>
        <w:t>比賽地點：</w:t>
      </w:r>
      <w:r w:rsidR="0047297F" w:rsidRPr="00F653B0">
        <w:rPr>
          <w:rFonts w:eastAsia="標楷體" w:cs="標楷體" w:hint="eastAsia"/>
        </w:rPr>
        <w:t>臺南市體育公園紅土網球場</w:t>
      </w:r>
      <w:r w:rsidR="00D13871" w:rsidRPr="00F653B0">
        <w:rPr>
          <w:rFonts w:ascii="標楷體" w:eastAsia="標楷體" w:hAnsi="標楷體"/>
        </w:rPr>
        <w:t>（</w:t>
      </w:r>
      <w:r w:rsidR="00D13871" w:rsidRPr="00F653B0">
        <w:rPr>
          <w:rFonts w:ascii="標楷體" w:eastAsia="標楷體" w:hAnsi="標楷體" w:hint="eastAsia"/>
        </w:rPr>
        <w:t>臺南市南區健康路忠烈祠後面網球場</w:t>
      </w:r>
      <w:r w:rsidR="00D13871" w:rsidRPr="00F653B0">
        <w:rPr>
          <w:rFonts w:ascii="標楷體" w:eastAsia="標楷體" w:hAnsi="標楷體"/>
        </w:rPr>
        <w:t>）</w:t>
      </w:r>
      <w:r w:rsidR="00D13871" w:rsidRPr="00F653B0">
        <w:rPr>
          <w:rFonts w:ascii="標楷體" w:eastAsia="標楷體" w:hAnsi="標楷體" w:hint="eastAsia"/>
        </w:rPr>
        <w:t>。</w:t>
      </w:r>
      <w:r w:rsidR="00646D25" w:rsidRPr="00F653B0">
        <w:rPr>
          <w:rFonts w:ascii="標楷體" w:eastAsia="標楷體" w:hAnsi="標楷體"/>
          <w:szCs w:val="24"/>
        </w:rPr>
        <w:br/>
      </w:r>
      <w:r w:rsidR="00646D25" w:rsidRPr="00F653B0">
        <w:rPr>
          <w:rFonts w:ascii="標楷體" w:eastAsia="標楷體" w:hAnsi="標楷體" w:hint="eastAsia"/>
          <w:szCs w:val="24"/>
        </w:rPr>
        <w:t xml:space="preserve">    </w:t>
      </w:r>
      <w:r w:rsidR="0047297F" w:rsidRPr="00F653B0">
        <w:rPr>
          <w:rFonts w:eastAsia="標楷體" w:cs="標楷體" w:hint="eastAsia"/>
        </w:rPr>
        <w:t>電話</w:t>
      </w:r>
      <w:r w:rsidR="0047297F" w:rsidRPr="00F8109A">
        <w:rPr>
          <w:rFonts w:ascii="標楷體" w:eastAsia="標楷體" w:hAnsi="標楷體" w:cs="標楷體" w:hint="eastAsia"/>
        </w:rPr>
        <w:t>：</w:t>
      </w:r>
      <w:r w:rsidR="0047297F" w:rsidRPr="00F8109A">
        <w:rPr>
          <w:rFonts w:ascii="標楷體" w:eastAsia="標楷體" w:hAnsi="標楷體"/>
        </w:rPr>
        <w:t>06-215-6189</w:t>
      </w:r>
      <w:r w:rsidR="00C9232D" w:rsidRPr="00F8109A">
        <w:rPr>
          <w:rFonts w:ascii="標楷體" w:eastAsia="標楷體" w:hAnsi="標楷體" w:hint="eastAsia"/>
        </w:rPr>
        <w:t xml:space="preserve"> </w:t>
      </w:r>
      <w:r w:rsidR="0047297F" w:rsidRPr="00F8109A">
        <w:rPr>
          <w:rFonts w:ascii="標楷體" w:eastAsia="標楷體" w:hAnsi="標楷體" w:hint="eastAsia"/>
        </w:rPr>
        <w:t>(</w:t>
      </w:r>
      <w:r w:rsidR="0047297F" w:rsidRPr="00F8109A">
        <w:rPr>
          <w:rFonts w:ascii="標楷體" w:eastAsia="標楷體" w:hAnsi="標楷體" w:cs="標楷體" w:hint="eastAsia"/>
        </w:rPr>
        <w:t>室內三面紅土球場，室外八面紅土球場。)</w:t>
      </w:r>
    </w:p>
    <w:p w14:paraId="635DBAB8" w14:textId="65A8BF9D" w:rsidR="004C30E6" w:rsidRPr="000F3C0B" w:rsidRDefault="004C30E6"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rPr>
      </w:pPr>
      <w:r w:rsidRPr="00F8109A">
        <w:rPr>
          <w:rFonts w:ascii="標楷體" w:eastAsia="標楷體" w:hAnsi="標楷體" w:hint="eastAsia"/>
        </w:rPr>
        <w:t>比賽用</w:t>
      </w:r>
      <w:r w:rsidRPr="000F3C0B">
        <w:rPr>
          <w:rFonts w:ascii="標楷體" w:eastAsia="標楷體" w:hAnsi="標楷體" w:hint="eastAsia"/>
        </w:rPr>
        <w:t>球：</w:t>
      </w:r>
      <w:r w:rsidR="00171BA8">
        <w:rPr>
          <w:rFonts w:ascii="標楷體" w:eastAsia="標楷體" w:hAnsi="標楷體" w:hint="eastAsia"/>
          <w:szCs w:val="24"/>
        </w:rPr>
        <w:t>202</w:t>
      </w:r>
      <w:r w:rsidR="009B5495">
        <w:rPr>
          <w:rFonts w:ascii="標楷體" w:eastAsia="標楷體" w:hAnsi="標楷體" w:hint="eastAsia"/>
          <w:szCs w:val="24"/>
        </w:rPr>
        <w:t>1</w:t>
      </w:r>
      <w:r w:rsidR="00F8109A" w:rsidRPr="000F3C0B">
        <w:rPr>
          <w:rFonts w:ascii="標楷體" w:eastAsia="標楷體" w:hAnsi="標楷體" w:hint="eastAsia"/>
          <w:szCs w:val="24"/>
        </w:rPr>
        <w:t xml:space="preserve">年中華網協指定用球 </w:t>
      </w:r>
      <w:r w:rsidR="00F8109A" w:rsidRPr="000F3C0B">
        <w:rPr>
          <w:rFonts w:ascii="標楷體" w:eastAsia="標楷體" w:hAnsi="標楷體"/>
          <w:szCs w:val="24"/>
        </w:rPr>
        <w:t>Dunlop澳網比賽球</w:t>
      </w:r>
    </w:p>
    <w:p w14:paraId="1DD11DEE" w14:textId="77777777" w:rsidR="006B7594" w:rsidRPr="000F3C0B"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0F3C0B">
        <w:rPr>
          <w:rFonts w:ascii="標楷體" w:eastAsia="標楷體" w:hAnsi="標楷體" w:hint="eastAsia"/>
          <w:szCs w:val="24"/>
        </w:rPr>
        <w:t>競賽組別：</w:t>
      </w:r>
      <w:r w:rsidRPr="000F3C0B">
        <w:rPr>
          <w:rFonts w:ascii="標楷體" w:eastAsia="標楷體" w:hAnsi="標楷體" w:cs="標楷體"/>
          <w:kern w:val="0"/>
          <w:szCs w:val="24"/>
        </w:rPr>
        <w:t>公開組、一般組</w:t>
      </w:r>
    </w:p>
    <w:p w14:paraId="7A75FB50" w14:textId="77777777" w:rsidR="006B7594" w:rsidRPr="00F8109A" w:rsidRDefault="006B7594" w:rsidP="00157C81">
      <w:pPr>
        <w:numPr>
          <w:ilvl w:val="0"/>
          <w:numId w:val="1"/>
        </w:numPr>
        <w:tabs>
          <w:tab w:val="left" w:pos="180"/>
        </w:tabs>
        <w:autoSpaceDE w:val="0"/>
        <w:autoSpaceDN w:val="0"/>
        <w:spacing w:line="340" w:lineRule="exact"/>
        <w:ind w:left="0"/>
        <w:contextualSpacing/>
        <w:textAlignment w:val="bottom"/>
        <w:rPr>
          <w:rFonts w:ascii="標楷體" w:eastAsia="標楷體" w:hAnsi="標楷體"/>
          <w:szCs w:val="24"/>
        </w:rPr>
      </w:pPr>
      <w:r w:rsidRPr="00F8109A">
        <w:rPr>
          <w:rFonts w:ascii="標楷體" w:eastAsia="標楷體" w:hAnsi="標楷體" w:hint="eastAsia"/>
          <w:szCs w:val="24"/>
        </w:rPr>
        <w:t>競賽項目：</w:t>
      </w:r>
    </w:p>
    <w:p w14:paraId="1B3733AF" w14:textId="77777777" w:rsidR="006B7594"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1.</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單打賽</w:t>
      </w:r>
    </w:p>
    <w:p w14:paraId="2FC691B9" w14:textId="77777777" w:rsidR="00012902" w:rsidRPr="00F8109A" w:rsidRDefault="006B7594" w:rsidP="00157C81">
      <w:pPr>
        <w:spacing w:line="340" w:lineRule="exact"/>
        <w:contextualSpacing/>
        <w:rPr>
          <w:rFonts w:ascii="標楷體" w:eastAsia="標楷體" w:hAnsi="標楷體" w:cs="標楷體"/>
          <w:kern w:val="0"/>
          <w:szCs w:val="24"/>
        </w:rPr>
      </w:pPr>
      <w:r w:rsidRPr="00F8109A">
        <w:rPr>
          <w:rFonts w:ascii="標楷體" w:eastAsia="標楷體" w:hAnsi="標楷體" w:cs="標楷體"/>
          <w:kern w:val="0"/>
          <w:szCs w:val="24"/>
        </w:rPr>
        <w:t>2.</w:t>
      </w:r>
      <w:r w:rsidR="000732A8" w:rsidRPr="00F8109A">
        <w:rPr>
          <w:rFonts w:ascii="標楷體" w:eastAsia="標楷體" w:hAnsi="標楷體" w:cs="標楷體" w:hint="eastAsia"/>
          <w:kern w:val="0"/>
          <w:szCs w:val="24"/>
        </w:rPr>
        <w:t>男、女</w:t>
      </w:r>
      <w:r w:rsidRPr="00F8109A">
        <w:rPr>
          <w:rFonts w:ascii="標楷體" w:eastAsia="標楷體" w:hAnsi="標楷體" w:cs="標楷體"/>
          <w:kern w:val="0"/>
          <w:szCs w:val="24"/>
        </w:rPr>
        <w:t>雙打賽</w:t>
      </w:r>
    </w:p>
    <w:p w14:paraId="6FD1352E" w14:textId="77777777" w:rsidR="006B7594" w:rsidRPr="00F653B0" w:rsidRDefault="006B7594" w:rsidP="00157C81">
      <w:pPr>
        <w:spacing w:line="340" w:lineRule="exact"/>
        <w:contextualSpacing/>
        <w:rPr>
          <w:rFonts w:ascii="標楷體" w:eastAsia="標楷體" w:hAnsi="標楷體"/>
          <w:szCs w:val="24"/>
        </w:rPr>
      </w:pPr>
      <w:r w:rsidRPr="00F653B0">
        <w:rPr>
          <w:rFonts w:ascii="標楷體" w:eastAsia="標楷體" w:hAnsi="標楷體" w:cs="標楷體"/>
          <w:kern w:val="0"/>
          <w:szCs w:val="24"/>
        </w:rPr>
        <w:t>3.混合雙打賽</w:t>
      </w:r>
    </w:p>
    <w:p w14:paraId="47F210C9" w14:textId="77777777" w:rsidR="006B7594" w:rsidRPr="00F653B0" w:rsidRDefault="006B7594" w:rsidP="00157C81">
      <w:pPr>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szCs w:val="24"/>
        </w:rPr>
        <w:t xml:space="preserve">  </w:t>
      </w:r>
      <w:r w:rsidRPr="00F653B0">
        <w:rPr>
          <w:rFonts w:ascii="標楷體" w:eastAsia="標楷體" w:hAnsi="標楷體" w:hint="eastAsia"/>
        </w:rPr>
        <w:t>＊備註：</w:t>
      </w:r>
    </w:p>
    <w:p w14:paraId="2C7AB83A"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每位選手僅能報名參加</w:t>
      </w:r>
      <w:r w:rsidR="00C631D8" w:rsidRPr="00F653B0">
        <w:rPr>
          <w:rFonts w:ascii="標楷體" w:eastAsia="標楷體" w:hAnsi="標楷體" w:hint="eastAsia"/>
          <w:szCs w:val="24"/>
        </w:rPr>
        <w:t>同</w:t>
      </w:r>
      <w:r w:rsidRPr="00F653B0">
        <w:rPr>
          <w:rFonts w:ascii="標楷體" w:eastAsia="標楷體" w:hAnsi="標楷體" w:hint="eastAsia"/>
          <w:szCs w:val="24"/>
        </w:rPr>
        <w:t>一組</w:t>
      </w:r>
      <w:r w:rsidR="00052C6C" w:rsidRPr="00F653B0">
        <w:rPr>
          <w:rFonts w:ascii="標楷體" w:eastAsia="標楷體" w:hAnsi="標楷體" w:hint="eastAsia"/>
          <w:szCs w:val="24"/>
        </w:rPr>
        <w:t>別</w:t>
      </w:r>
      <w:r w:rsidRPr="00F653B0">
        <w:rPr>
          <w:rFonts w:ascii="標楷體" w:eastAsia="標楷體" w:hAnsi="標楷體" w:hint="eastAsia"/>
          <w:szCs w:val="24"/>
        </w:rPr>
        <w:t>二</w:t>
      </w:r>
      <w:r w:rsidR="00052C6C" w:rsidRPr="00F653B0">
        <w:rPr>
          <w:rFonts w:ascii="標楷體" w:eastAsia="標楷體" w:hAnsi="標楷體" w:hint="eastAsia"/>
          <w:szCs w:val="24"/>
        </w:rPr>
        <w:t>個</w:t>
      </w:r>
      <w:r w:rsidRPr="00F653B0">
        <w:rPr>
          <w:rFonts w:ascii="標楷體" w:eastAsia="標楷體" w:hAnsi="標楷體" w:hint="eastAsia"/>
          <w:szCs w:val="24"/>
        </w:rPr>
        <w:t>項目。</w:t>
      </w:r>
    </w:p>
    <w:p w14:paraId="7AFA4E4D" w14:textId="77777777" w:rsidR="006B7594" w:rsidRPr="00F653B0" w:rsidRDefault="006B7594" w:rsidP="00157C81">
      <w:pPr>
        <w:widowControl/>
        <w:numPr>
          <w:ilvl w:val="0"/>
          <w:numId w:val="24"/>
        </w:numPr>
        <w:tabs>
          <w:tab w:val="clear" w:pos="992"/>
          <w:tab w:val="num" w:pos="1134"/>
        </w:tabs>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雙打、</w:t>
      </w:r>
      <w:r w:rsidRPr="00F653B0">
        <w:rPr>
          <w:rFonts w:ascii="標楷體" w:eastAsia="標楷體" w:hAnsi="標楷體"/>
          <w:szCs w:val="24"/>
        </w:rPr>
        <w:t>混合雙打</w:t>
      </w:r>
      <w:r w:rsidRPr="00F653B0">
        <w:rPr>
          <w:rFonts w:ascii="標楷體" w:eastAsia="標楷體" w:hAnsi="標楷體" w:hint="eastAsia"/>
          <w:szCs w:val="24"/>
        </w:rPr>
        <w:t>同組選手，須為同校之學生。</w:t>
      </w:r>
    </w:p>
    <w:p w14:paraId="6F9AD9E1" w14:textId="77777777" w:rsidR="003666C5" w:rsidRPr="00F653B0" w:rsidRDefault="00CB3AF4"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參賽資格</w:t>
      </w:r>
      <w:r w:rsidR="003367DB" w:rsidRPr="00F653B0">
        <w:rPr>
          <w:rFonts w:ascii="標楷體" w:eastAsia="標楷體" w:hAnsi="標楷體" w:hint="eastAsia"/>
          <w:szCs w:val="24"/>
        </w:rPr>
        <w:t>：</w:t>
      </w:r>
    </w:p>
    <w:p w14:paraId="22A57AF6" w14:textId="77777777" w:rsidR="006B7594" w:rsidRPr="00F653B0" w:rsidRDefault="006B7594" w:rsidP="00157C81">
      <w:pPr>
        <w:widowControl/>
        <w:numPr>
          <w:ilvl w:val="0"/>
          <w:numId w:val="2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經教育部核准立案之全國公私立大專院校。</w:t>
      </w:r>
    </w:p>
    <w:p w14:paraId="416AEA56" w14:textId="77777777" w:rsidR="00012902" w:rsidRPr="00F653B0" w:rsidRDefault="006B7594" w:rsidP="00157C81">
      <w:pPr>
        <w:widowControl/>
        <w:numPr>
          <w:ilvl w:val="0"/>
          <w:numId w:val="25"/>
        </w:numPr>
        <w:spacing w:line="340" w:lineRule="exact"/>
        <w:ind w:leftChars="50" w:left="630"/>
        <w:contextualSpacing/>
        <w:rPr>
          <w:rFonts w:ascii="標楷體" w:eastAsia="標楷體"/>
        </w:rPr>
      </w:pPr>
      <w:r w:rsidRPr="00F653B0">
        <w:rPr>
          <w:rFonts w:ascii="標楷體" w:eastAsia="標楷體" w:hAnsi="標楷體"/>
          <w:szCs w:val="24"/>
        </w:rPr>
        <w:t>參加比賽之運動員，以各校日、進修部或研究所（院）學生，</w:t>
      </w:r>
      <w:r w:rsidRPr="00F653B0">
        <w:rPr>
          <w:rFonts w:ascii="標楷體" w:eastAsia="標楷體" w:hAnsi="標楷體" w:hint="eastAsia"/>
          <w:szCs w:val="24"/>
        </w:rPr>
        <w:t>當</w:t>
      </w:r>
      <w:r w:rsidRPr="00F653B0">
        <w:rPr>
          <w:rFonts w:ascii="標楷體" w:eastAsia="標楷體" w:hAnsi="標楷體"/>
          <w:szCs w:val="24"/>
        </w:rPr>
        <w:t>學期註冊在學之正式學</w:t>
      </w:r>
      <w:r w:rsidRPr="00F653B0">
        <w:rPr>
          <w:rFonts w:ascii="標楷體" w:eastAsia="標楷體" w:hAnsi="標楷體" w:hint="eastAsia"/>
          <w:szCs w:val="24"/>
        </w:rPr>
        <w:t>生</w:t>
      </w:r>
      <w:r w:rsidRPr="00F653B0">
        <w:rPr>
          <w:rFonts w:ascii="標楷體" w:eastAsia="標楷體" w:hAnsi="標楷體"/>
          <w:szCs w:val="24"/>
        </w:rPr>
        <w:t>為限</w:t>
      </w:r>
      <w:r w:rsidR="00B30FBB" w:rsidRPr="00F653B0">
        <w:rPr>
          <w:rFonts w:ascii="標楷體" w:eastAsia="標楷體" w:hAnsi="標楷體" w:hint="eastAsia"/>
          <w:szCs w:val="24"/>
        </w:rPr>
        <w:t>(教</w:t>
      </w:r>
      <w:r w:rsidR="00B30FBB" w:rsidRPr="00F653B0">
        <w:rPr>
          <w:rFonts w:ascii="標楷體" w:eastAsia="標楷體" w:hAnsi="標楷體"/>
          <w:szCs w:val="24"/>
        </w:rPr>
        <w:t>育部頒佈之正式學制者）</w:t>
      </w:r>
      <w:r w:rsidRPr="00F653B0">
        <w:rPr>
          <w:rFonts w:ascii="標楷體" w:eastAsia="標楷體" w:hAnsi="標楷體"/>
          <w:szCs w:val="24"/>
        </w:rPr>
        <w:t>。</w:t>
      </w:r>
    </w:p>
    <w:p w14:paraId="3DACBD35" w14:textId="77777777" w:rsidR="00157C81" w:rsidRPr="00F653B0" w:rsidRDefault="00B514F9" w:rsidP="00157C81">
      <w:pPr>
        <w:widowControl/>
        <w:spacing w:line="340" w:lineRule="exact"/>
        <w:ind w:firstLineChars="200" w:firstLine="480"/>
        <w:contextualSpacing/>
        <w:rPr>
          <w:rFonts w:ascii="標楷體" w:eastAsia="標楷體"/>
        </w:rPr>
      </w:pPr>
      <w:r w:rsidRPr="00F653B0">
        <w:rPr>
          <w:rFonts w:ascii="標楷體" w:eastAsia="標楷體" w:hAnsi="標楷體" w:hint="eastAsia"/>
          <w:b/>
          <w:szCs w:val="24"/>
        </w:rPr>
        <w:t>(</w:t>
      </w:r>
      <w:r w:rsidR="006B7594" w:rsidRPr="00F653B0">
        <w:rPr>
          <w:rFonts w:ascii="標楷體" w:eastAsia="標楷體" w:hAnsi="標楷體"/>
          <w:szCs w:val="24"/>
        </w:rPr>
        <w:t>不含選讀生、旁聽生、補習生、空中補校、進修</w:t>
      </w:r>
      <w:r w:rsidR="006B7594" w:rsidRPr="00F653B0">
        <w:rPr>
          <w:rFonts w:ascii="標楷體" w:eastAsia="標楷體" w:hAnsi="標楷體" w:hint="eastAsia"/>
          <w:szCs w:val="24"/>
        </w:rPr>
        <w:t>補校及各種</w:t>
      </w:r>
      <w:r w:rsidR="006B7594" w:rsidRPr="00F653B0">
        <w:rPr>
          <w:rFonts w:ascii="標楷體" w:eastAsia="標楷體" w:hAnsi="標楷體"/>
          <w:szCs w:val="24"/>
        </w:rPr>
        <w:t>短期訓練班學生</w:t>
      </w:r>
      <w:r w:rsidRPr="00F653B0">
        <w:rPr>
          <w:rFonts w:ascii="標楷體" w:eastAsia="標楷體" w:hAnsi="標楷體" w:hint="eastAsia"/>
          <w:b/>
          <w:szCs w:val="24"/>
        </w:rPr>
        <w:t>)</w:t>
      </w:r>
    </w:p>
    <w:p w14:paraId="26E37D89" w14:textId="77777777" w:rsidR="00BA2A1A" w:rsidRPr="00F653B0" w:rsidRDefault="00BA2A1A" w:rsidP="00157C81">
      <w:pPr>
        <w:widowControl/>
        <w:spacing w:line="340" w:lineRule="exact"/>
        <w:ind w:leftChars="-250" w:left="-600" w:firstLineChars="200" w:firstLine="480"/>
        <w:contextualSpacing/>
        <w:rPr>
          <w:rFonts w:ascii="標楷體" w:eastAsia="標楷體"/>
        </w:rPr>
      </w:pPr>
      <w:r w:rsidRPr="00F653B0">
        <w:rPr>
          <w:rFonts w:ascii="標楷體" w:eastAsia="標楷體" w:hint="eastAsia"/>
          <w:b/>
        </w:rPr>
        <w:t>具有下列情形之一者應參加公開組：</w:t>
      </w:r>
    </w:p>
    <w:p w14:paraId="0053BE1A" w14:textId="77777777" w:rsidR="00BA2A1A"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曾具體育運動相關系所之學生。</w:t>
      </w:r>
    </w:p>
    <w:p w14:paraId="27B089F1" w14:textId="77777777" w:rsidR="009D1155" w:rsidRPr="00F653B0" w:rsidRDefault="00BA2A1A"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依中等以上學校運動成績優良學生升學輔導辦法規定入學大專校院及專科學校五年制（以下簡稱五專）之學生。</w:t>
      </w:r>
    </w:p>
    <w:p w14:paraId="3AA8B99F"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入學管道採計運動專長術科檢定或術科測驗(非基本體能)或運動成績之學生。</w:t>
      </w:r>
    </w:p>
    <w:p w14:paraId="75E5CD2B"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就讀高級中等以上學校時期入選各競賽種類之國家代表隊運動員，唯身心障礙之國家代表隊，</w:t>
      </w:r>
      <w:r w:rsidR="00E03EB4" w:rsidRPr="00F653B0">
        <w:rPr>
          <w:rFonts w:ascii="標楷體" w:eastAsia="標楷體" w:hAnsi="標楷體" w:hint="eastAsia"/>
          <w:szCs w:val="24"/>
        </w:rPr>
        <w:t>非</w:t>
      </w:r>
      <w:r w:rsidR="00E03EB4" w:rsidRPr="00F653B0">
        <w:rPr>
          <w:rFonts w:ascii="標楷體" w:eastAsia="標楷體" w:hAnsi="標楷體"/>
          <w:szCs w:val="24"/>
        </w:rPr>
        <w:t>「大專校院體育運動相關系所」</w:t>
      </w:r>
      <w:r w:rsidRPr="00F653B0">
        <w:rPr>
          <w:rFonts w:ascii="標楷體" w:eastAsia="標楷體" w:hAnsi="標楷體" w:hint="eastAsia"/>
          <w:szCs w:val="24"/>
        </w:rPr>
        <w:t>，得參加一般組。</w:t>
      </w:r>
    </w:p>
    <w:p w14:paraId="0BFCE49C" w14:textId="77777777" w:rsidR="00BA2A1A" w:rsidRDefault="00052C6C"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曾</w:t>
      </w:r>
      <w:r w:rsidR="000C67EE" w:rsidRPr="00F653B0">
        <w:rPr>
          <w:rFonts w:ascii="標楷體" w:eastAsia="標楷體" w:hAnsi="標楷體" w:hint="eastAsia"/>
          <w:szCs w:val="24"/>
        </w:rPr>
        <w:t>參加國際運動總會、國際單項運動總會舉辦之錦標賽、認可之國際比賽。</w:t>
      </w:r>
    </w:p>
    <w:p w14:paraId="07BDA90C" w14:textId="77777777" w:rsidR="00BA2A1A" w:rsidRPr="00F653B0" w:rsidRDefault="000C67EE" w:rsidP="00157C81">
      <w:pPr>
        <w:widowControl/>
        <w:numPr>
          <w:ilvl w:val="0"/>
          <w:numId w:val="26"/>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就讀高級中等以上學校時期獲得全國運動會、全國中等學校運動會、全國中等學校運動聯賽最優級組或本部升學輔導指定盃賽最優級組前八名運動員。</w:t>
      </w:r>
    </w:p>
    <w:p w14:paraId="120AD614" w14:textId="77777777" w:rsidR="00667C67" w:rsidRPr="00F653B0" w:rsidRDefault="000C67EE" w:rsidP="00A94E70">
      <w:pPr>
        <w:widowControl/>
        <w:numPr>
          <w:ilvl w:val="0"/>
          <w:numId w:val="26"/>
        </w:numPr>
        <w:autoSpaceDE w:val="0"/>
        <w:autoSpaceDN w:val="0"/>
        <w:spacing w:line="340" w:lineRule="exact"/>
        <w:ind w:leftChars="50" w:left="630"/>
        <w:contextualSpacing/>
        <w:textAlignment w:val="bottom"/>
        <w:rPr>
          <w:rFonts w:ascii="標楷體" w:eastAsia="標楷體"/>
          <w:b/>
        </w:rPr>
      </w:pPr>
      <w:r w:rsidRPr="00F653B0">
        <w:rPr>
          <w:rFonts w:ascii="標楷體" w:eastAsia="標楷體" w:hAnsi="標楷體" w:hint="eastAsia"/>
          <w:szCs w:val="24"/>
        </w:rPr>
        <w:lastRenderedPageBreak/>
        <w:t>不受以上限制但有意願報名此組者，但在一個賽會只得報名同一組。</w:t>
      </w:r>
      <w:r w:rsidR="006B7594" w:rsidRPr="00F653B0">
        <w:rPr>
          <w:rFonts w:ascii="標楷體" w:eastAsia="標楷體" w:hint="eastAsia"/>
          <w:b/>
        </w:rPr>
        <w:t xml:space="preserve">  </w:t>
      </w:r>
    </w:p>
    <w:p w14:paraId="44C370E4" w14:textId="77777777" w:rsidR="000C67EE" w:rsidRPr="00F653B0" w:rsidRDefault="000C67EE" w:rsidP="00F653B0">
      <w:pPr>
        <w:tabs>
          <w:tab w:val="left" w:pos="180"/>
        </w:tabs>
        <w:autoSpaceDE w:val="0"/>
        <w:autoSpaceDN w:val="0"/>
        <w:spacing w:line="340" w:lineRule="exact"/>
        <w:contextualSpacing/>
        <w:textAlignment w:val="bottom"/>
        <w:rPr>
          <w:rFonts w:ascii="標楷體" w:eastAsia="標楷體"/>
          <w:b/>
        </w:rPr>
      </w:pPr>
      <w:r w:rsidRPr="00F653B0">
        <w:rPr>
          <w:rFonts w:ascii="標楷體" w:eastAsia="標楷體" w:hint="eastAsia"/>
          <w:b/>
        </w:rPr>
        <w:t>一般組：</w:t>
      </w:r>
    </w:p>
    <w:p w14:paraId="18CEBA70" w14:textId="77777777" w:rsidR="00340970" w:rsidRPr="00F653B0" w:rsidRDefault="003666C5" w:rsidP="00157C81">
      <w:pPr>
        <w:widowControl/>
        <w:spacing w:line="340" w:lineRule="exact"/>
        <w:contextualSpacing/>
        <w:rPr>
          <w:rFonts w:ascii="標楷體" w:eastAsia="標楷體" w:hAnsi="標楷體"/>
          <w:szCs w:val="24"/>
        </w:rPr>
      </w:pPr>
      <w:r w:rsidRPr="00F653B0">
        <w:rPr>
          <w:rFonts w:ascii="標楷體" w:eastAsia="標楷體" w:hAnsi="標楷體" w:hint="eastAsia"/>
          <w:szCs w:val="24"/>
        </w:rPr>
        <w:t xml:space="preserve"> </w:t>
      </w:r>
      <w:r w:rsidR="006B7594" w:rsidRPr="00F653B0">
        <w:rPr>
          <w:rFonts w:ascii="標楷體" w:eastAsia="標楷體" w:hAnsi="標楷體" w:hint="eastAsia"/>
          <w:szCs w:val="24"/>
        </w:rPr>
        <w:t xml:space="preserve">   </w:t>
      </w:r>
      <w:r w:rsidR="00673CA3" w:rsidRPr="00F653B0">
        <w:rPr>
          <w:rFonts w:ascii="標楷體" w:eastAsia="標楷體" w:hAnsi="標楷體" w:hint="eastAsia"/>
          <w:szCs w:val="24"/>
        </w:rPr>
        <w:t>凡</w:t>
      </w:r>
      <w:r w:rsidR="006B7594" w:rsidRPr="00F653B0">
        <w:rPr>
          <w:rFonts w:ascii="標楷體" w:eastAsia="標楷體" w:hAnsi="標楷體" w:hint="eastAsia"/>
          <w:szCs w:val="24"/>
        </w:rPr>
        <w:t>無</w:t>
      </w:r>
      <w:r w:rsidR="00673CA3" w:rsidRPr="00F653B0">
        <w:rPr>
          <w:rFonts w:ascii="標楷體" w:eastAsia="標楷體" w:hAnsi="標楷體" w:hint="eastAsia"/>
          <w:szCs w:val="24"/>
        </w:rPr>
        <w:t>符合</w:t>
      </w:r>
      <w:r w:rsidR="006B7594" w:rsidRPr="00F653B0">
        <w:rPr>
          <w:rFonts w:ascii="標楷體" w:eastAsia="標楷體" w:hAnsi="標楷體" w:hint="eastAsia"/>
          <w:szCs w:val="24"/>
        </w:rPr>
        <w:t>公開組所列情形資格</w:t>
      </w:r>
      <w:r w:rsidR="00673CA3" w:rsidRPr="00F653B0">
        <w:rPr>
          <w:rFonts w:ascii="標楷體" w:eastAsia="標楷體" w:hAnsi="標楷體" w:hint="eastAsia"/>
          <w:szCs w:val="24"/>
        </w:rPr>
        <w:t>之大專校院在學學生，</w:t>
      </w:r>
      <w:r w:rsidR="006B7594" w:rsidRPr="00F653B0">
        <w:rPr>
          <w:rFonts w:ascii="標楷體" w:eastAsia="標楷體" w:hAnsi="標楷體" w:hint="eastAsia"/>
          <w:szCs w:val="24"/>
        </w:rPr>
        <w:t>均</w:t>
      </w:r>
      <w:r w:rsidR="00673CA3" w:rsidRPr="00F653B0">
        <w:rPr>
          <w:rFonts w:ascii="標楷體" w:eastAsia="標楷體" w:hAnsi="標楷體" w:hint="eastAsia"/>
          <w:szCs w:val="24"/>
        </w:rPr>
        <w:t>得</w:t>
      </w:r>
      <w:r w:rsidR="00A73CF3" w:rsidRPr="00F653B0">
        <w:rPr>
          <w:rFonts w:ascii="標楷體" w:eastAsia="標楷體" w:hAnsi="標楷體" w:hint="eastAsia"/>
          <w:szCs w:val="24"/>
        </w:rPr>
        <w:t>報名</w:t>
      </w:r>
      <w:r w:rsidR="00673CA3" w:rsidRPr="00F653B0">
        <w:rPr>
          <w:rFonts w:ascii="標楷體" w:eastAsia="標楷體" w:hAnsi="標楷體" w:hint="eastAsia"/>
          <w:szCs w:val="24"/>
        </w:rPr>
        <w:t>參加。</w:t>
      </w:r>
    </w:p>
    <w:p w14:paraId="4DD32BD6" w14:textId="77777777" w:rsidR="00CB3AF4" w:rsidRPr="00F653B0" w:rsidRDefault="003367DB"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報名</w:t>
      </w:r>
      <w:r w:rsidR="00CB3AF4" w:rsidRPr="00F653B0">
        <w:rPr>
          <w:rFonts w:ascii="標楷體" w:eastAsia="標楷體" w:hAnsi="標楷體" w:hint="eastAsia"/>
          <w:szCs w:val="24"/>
        </w:rPr>
        <w:t>辦法</w:t>
      </w:r>
      <w:r w:rsidR="00CB3AF4" w:rsidRPr="00F653B0">
        <w:rPr>
          <w:rFonts w:ascii="標楷體" w:eastAsia="標楷體" w:hAnsi="標楷體"/>
          <w:szCs w:val="24"/>
        </w:rPr>
        <w:t>：</w:t>
      </w:r>
    </w:p>
    <w:p w14:paraId="39457FB8" w14:textId="15809AEE" w:rsidR="00CB3AF4" w:rsidRPr="00FC3CEC" w:rsidRDefault="00CB3AF4" w:rsidP="00FC3CEC">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時間：</w:t>
      </w:r>
      <w:r w:rsidRPr="00F653B0">
        <w:rPr>
          <w:rFonts w:ascii="標楷體" w:eastAsia="標楷體" w:hAnsi="標楷體" w:hint="eastAsia"/>
          <w:b/>
          <w:szCs w:val="24"/>
        </w:rPr>
        <w:t>即日起至</w:t>
      </w:r>
      <w:r w:rsidR="00F8109A" w:rsidRPr="005765C7">
        <w:rPr>
          <w:rFonts w:ascii="標楷體" w:eastAsia="標楷體" w:hAnsi="標楷體" w:hint="eastAsia"/>
          <w:b/>
          <w:color w:val="FF0000"/>
          <w:szCs w:val="24"/>
        </w:rPr>
        <w:t>1</w:t>
      </w:r>
      <w:r w:rsidR="00496977">
        <w:rPr>
          <w:rFonts w:ascii="標楷體" w:eastAsia="標楷體" w:hAnsi="標楷體" w:hint="eastAsia"/>
          <w:b/>
          <w:color w:val="FF0000"/>
          <w:szCs w:val="24"/>
        </w:rPr>
        <w:t>10</w:t>
      </w:r>
      <w:r w:rsidRPr="005765C7">
        <w:rPr>
          <w:rFonts w:ascii="標楷體" w:eastAsia="標楷體" w:hAnsi="標楷體" w:hint="eastAsia"/>
          <w:b/>
          <w:color w:val="FF0000"/>
          <w:szCs w:val="24"/>
        </w:rPr>
        <w:t>年</w:t>
      </w:r>
      <w:r w:rsidR="002B77B6">
        <w:rPr>
          <w:rFonts w:ascii="標楷體" w:eastAsia="標楷體" w:hAnsi="標楷體" w:hint="eastAsia"/>
          <w:b/>
          <w:color w:val="FF0000"/>
          <w:szCs w:val="24"/>
        </w:rPr>
        <w:t>10</w:t>
      </w:r>
      <w:r w:rsidRPr="005765C7">
        <w:rPr>
          <w:rFonts w:ascii="標楷體" w:eastAsia="標楷體" w:hAnsi="標楷體" w:hint="eastAsia"/>
          <w:b/>
          <w:color w:val="FF0000"/>
          <w:szCs w:val="24"/>
        </w:rPr>
        <w:t>月</w:t>
      </w:r>
      <w:r w:rsidR="00496977">
        <w:rPr>
          <w:rFonts w:ascii="標楷體" w:eastAsia="標楷體" w:hAnsi="標楷體" w:hint="eastAsia"/>
          <w:b/>
          <w:color w:val="FF0000"/>
          <w:szCs w:val="24"/>
        </w:rPr>
        <w:t>13</w:t>
      </w:r>
      <w:r w:rsidRPr="005765C7">
        <w:rPr>
          <w:rFonts w:ascii="標楷體" w:eastAsia="標楷體" w:hAnsi="標楷體" w:hint="eastAsia"/>
          <w:b/>
          <w:color w:val="FF0000"/>
          <w:szCs w:val="24"/>
        </w:rPr>
        <w:t>日</w:t>
      </w:r>
      <w:r w:rsidRPr="00F653B0">
        <w:rPr>
          <w:rFonts w:ascii="標楷體" w:eastAsia="標楷體" w:hAnsi="標楷體" w:hint="eastAsia"/>
          <w:b/>
          <w:szCs w:val="24"/>
        </w:rPr>
        <w:t>(</w:t>
      </w:r>
      <w:r w:rsidR="00FC3CEC">
        <w:rPr>
          <w:rFonts w:ascii="標楷體" w:eastAsia="標楷體" w:hAnsi="標楷體" w:hint="eastAsia"/>
          <w:b/>
          <w:szCs w:val="24"/>
        </w:rPr>
        <w:t>星期三</w:t>
      </w:r>
      <w:r w:rsidRPr="00FC3CEC">
        <w:rPr>
          <w:rFonts w:ascii="標楷體" w:eastAsia="標楷體" w:hAnsi="標楷體" w:hint="eastAsia"/>
          <w:b/>
          <w:szCs w:val="24"/>
        </w:rPr>
        <w:t>)止</w:t>
      </w:r>
      <w:r w:rsidRPr="00FC3CEC">
        <w:rPr>
          <w:rFonts w:ascii="標楷體" w:eastAsia="標楷體" w:hAnsi="標楷體" w:hint="eastAsia"/>
          <w:szCs w:val="24"/>
        </w:rPr>
        <w:t>。</w:t>
      </w:r>
    </w:p>
    <w:p w14:paraId="3A417A8E" w14:textId="77777777"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方式：</w:t>
      </w:r>
      <w:r w:rsidR="008418CD" w:rsidRPr="00F653B0">
        <w:rPr>
          <w:rFonts w:ascii="標楷體" w:eastAsia="標楷體" w:hAnsi="標楷體" w:hint="eastAsia"/>
          <w:szCs w:val="24"/>
        </w:rPr>
        <w:t>於網路報名系統登錄，並完成報名程序</w:t>
      </w:r>
      <w:r w:rsidR="00340970" w:rsidRPr="00F653B0">
        <w:rPr>
          <w:rFonts w:ascii="標楷體" w:eastAsia="標楷體" w:hAnsi="標楷體" w:hint="eastAsia"/>
          <w:szCs w:val="24"/>
        </w:rPr>
        <w:t>。</w:t>
      </w:r>
      <w:r w:rsidR="00EF1AC3" w:rsidRPr="00F653B0">
        <w:rPr>
          <w:rFonts w:ascii="標楷體" w:eastAsia="標楷體" w:hAnsi="標楷體"/>
          <w:szCs w:val="24"/>
        </w:rPr>
        <w:br/>
      </w:r>
      <w:r w:rsidR="00517052" w:rsidRPr="00F653B0">
        <w:rPr>
          <w:rFonts w:ascii="標楷體" w:eastAsia="標楷體" w:hAnsi="標楷體" w:hint="eastAsia"/>
          <w:szCs w:val="24"/>
        </w:rPr>
        <w:t xml:space="preserve">      </w:t>
      </w:r>
      <w:r w:rsidR="00340970" w:rsidRPr="00F653B0">
        <w:rPr>
          <w:rFonts w:ascii="標楷體" w:eastAsia="標楷體" w:hAnsi="標楷體" w:hint="eastAsia"/>
          <w:szCs w:val="24"/>
        </w:rPr>
        <w:t>網路報名系統網址：</w:t>
      </w:r>
      <w:hyperlink r:id="rId7" w:history="1">
        <w:r w:rsidR="00340970" w:rsidRPr="00F653B0">
          <w:rPr>
            <w:rFonts w:ascii="標楷體" w:eastAsia="標楷體" w:hAnsi="標楷體"/>
            <w:szCs w:val="24"/>
          </w:rPr>
          <w:t>http://ctta.dadada.com.tw/</w:t>
        </w:r>
      </w:hyperlink>
      <w:r w:rsidR="00105E3A" w:rsidRPr="00F653B0">
        <w:rPr>
          <w:rFonts w:ascii="標楷體" w:eastAsia="標楷體" w:hAnsi="標楷體" w:hint="eastAsia"/>
          <w:szCs w:val="24"/>
        </w:rPr>
        <w:t>。</w:t>
      </w:r>
    </w:p>
    <w:p w14:paraId="7D0762B6" w14:textId="77777777" w:rsidR="00CB3AF4"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報名費：</w:t>
      </w:r>
      <w:r w:rsidR="00340970" w:rsidRPr="00F653B0">
        <w:rPr>
          <w:rFonts w:ascii="標楷體" w:eastAsia="標楷體" w:hAnsi="標楷體"/>
          <w:szCs w:val="24"/>
        </w:rPr>
        <w:t>報名費</w:t>
      </w:r>
      <w:r w:rsidR="00340970" w:rsidRPr="00F653B0">
        <w:rPr>
          <w:rFonts w:ascii="標楷體" w:eastAsia="標楷體" w:hAnsi="標楷體" w:hint="eastAsia"/>
          <w:szCs w:val="24"/>
        </w:rPr>
        <w:t>單打每人</w:t>
      </w:r>
      <w:r w:rsidR="00907125" w:rsidRPr="00F653B0">
        <w:rPr>
          <w:rFonts w:ascii="標楷體" w:eastAsia="標楷體" w:hAnsi="標楷體" w:hint="eastAsia"/>
          <w:szCs w:val="24"/>
        </w:rPr>
        <w:t>400</w:t>
      </w:r>
      <w:r w:rsidR="00340970" w:rsidRPr="00F653B0">
        <w:rPr>
          <w:rFonts w:ascii="標楷體" w:eastAsia="標楷體" w:hAnsi="標楷體" w:hint="eastAsia"/>
          <w:szCs w:val="24"/>
        </w:rPr>
        <w:t>元、雙打每組</w:t>
      </w:r>
      <w:r w:rsidR="00CB5551" w:rsidRPr="00F653B0">
        <w:rPr>
          <w:rFonts w:ascii="標楷體" w:eastAsia="標楷體" w:hAnsi="標楷體" w:hint="eastAsia"/>
          <w:szCs w:val="24"/>
        </w:rPr>
        <w:t>4</w:t>
      </w:r>
      <w:r w:rsidR="00AF1E2C" w:rsidRPr="00F653B0">
        <w:rPr>
          <w:rFonts w:ascii="標楷體" w:eastAsia="標楷體" w:hAnsi="標楷體" w:hint="eastAsia"/>
          <w:szCs w:val="24"/>
        </w:rPr>
        <w:t>00</w:t>
      </w:r>
      <w:r w:rsidR="00340970" w:rsidRPr="00F653B0">
        <w:rPr>
          <w:rFonts w:ascii="標楷體" w:eastAsia="標楷體" w:hAnsi="標楷體" w:hint="eastAsia"/>
          <w:szCs w:val="24"/>
        </w:rPr>
        <w:t>元</w:t>
      </w:r>
      <w:r w:rsidR="004D7CFB" w:rsidRPr="00F653B0">
        <w:rPr>
          <w:rFonts w:ascii="標楷體" w:eastAsia="標楷體" w:hAnsi="標楷體" w:hint="eastAsia"/>
          <w:szCs w:val="24"/>
        </w:rPr>
        <w:t>。</w:t>
      </w:r>
    </w:p>
    <w:p w14:paraId="1F62EB1D" w14:textId="77777777" w:rsidR="003506FD" w:rsidRPr="00F653B0" w:rsidRDefault="00CB3AF4" w:rsidP="00157C81">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繳費方式：</w:t>
      </w:r>
      <w:r w:rsidR="00B570C3" w:rsidRPr="00F653B0">
        <w:rPr>
          <w:rFonts w:ascii="標楷體" w:eastAsia="標楷體" w:hAnsi="標楷體" w:cs="新細明體" w:hint="eastAsia"/>
          <w:kern w:val="0"/>
        </w:rPr>
        <w:t>報名費一律現場繳納，報名選手如有欠費，未於報名比賽截止前繳</w:t>
      </w:r>
      <w:r w:rsidR="00052C6C" w:rsidRPr="00F653B0">
        <w:rPr>
          <w:rFonts w:ascii="標楷體" w:eastAsia="標楷體" w:hAnsi="標楷體" w:cs="新細明體"/>
          <w:kern w:val="0"/>
        </w:rPr>
        <w:br/>
      </w:r>
      <w:r w:rsidR="00052C6C" w:rsidRPr="00F653B0">
        <w:rPr>
          <w:rFonts w:ascii="標楷體" w:eastAsia="標楷體" w:hAnsi="標楷體" w:cs="新細明體" w:hint="eastAsia"/>
          <w:kern w:val="0"/>
        </w:rPr>
        <w:t xml:space="preserve">          </w:t>
      </w:r>
      <w:r w:rsidR="00B570C3" w:rsidRPr="00F653B0">
        <w:rPr>
          <w:rFonts w:ascii="標楷體" w:eastAsia="標楷體" w:hAnsi="標楷體" w:cs="新細明體" w:hint="eastAsia"/>
          <w:kern w:val="0"/>
        </w:rPr>
        <w:t>清者，將無法網路報名</w:t>
      </w:r>
      <w:r w:rsidR="00B570C3" w:rsidRPr="00F653B0">
        <w:rPr>
          <w:rFonts w:ascii="標楷體" w:eastAsia="標楷體" w:hAnsi="標楷體"/>
          <w:szCs w:val="24"/>
        </w:rPr>
        <w:t>。</w:t>
      </w:r>
    </w:p>
    <w:p w14:paraId="30E268EA" w14:textId="10511CF5" w:rsidR="007A2188" w:rsidRPr="002C5964" w:rsidRDefault="007A2188" w:rsidP="002C5964">
      <w:pPr>
        <w:widowControl/>
        <w:numPr>
          <w:ilvl w:val="0"/>
          <w:numId w:val="10"/>
        </w:numPr>
        <w:spacing w:line="340" w:lineRule="exact"/>
        <w:ind w:leftChars="50" w:left="630"/>
        <w:contextualSpacing/>
        <w:rPr>
          <w:rFonts w:ascii="標楷體" w:eastAsia="標楷體" w:hAnsi="標楷體"/>
          <w:szCs w:val="24"/>
        </w:rPr>
      </w:pPr>
      <w:r w:rsidRPr="00F653B0">
        <w:rPr>
          <w:rFonts w:ascii="標楷體" w:eastAsia="標楷體" w:hAnsi="標楷體"/>
          <w:szCs w:val="24"/>
        </w:rPr>
        <w:t>報名</w:t>
      </w:r>
      <w:r w:rsidRPr="00F653B0">
        <w:rPr>
          <w:rFonts w:ascii="標楷體" w:eastAsia="標楷體" w:hAnsi="標楷體" w:hint="eastAsia"/>
          <w:szCs w:val="24"/>
        </w:rPr>
        <w:t>截止時間</w:t>
      </w:r>
      <w:r w:rsidRPr="00F653B0">
        <w:rPr>
          <w:rFonts w:ascii="標楷體" w:eastAsia="標楷體" w:hAnsi="標楷體"/>
          <w:szCs w:val="24"/>
        </w:rPr>
        <w:t>後因故不能參加比賽者，應於</w:t>
      </w:r>
      <w:r w:rsidR="005765C7" w:rsidRPr="005765C7">
        <w:rPr>
          <w:rFonts w:ascii="標楷體" w:eastAsia="標楷體" w:hAnsi="標楷體"/>
          <w:b/>
          <w:color w:val="FF0000"/>
          <w:szCs w:val="24"/>
          <w:u w:val="single"/>
        </w:rPr>
        <w:t>10</w:t>
      </w:r>
      <w:r w:rsidRPr="005765C7">
        <w:rPr>
          <w:rFonts w:ascii="標楷體" w:eastAsia="標楷體" w:hAnsi="標楷體" w:hint="eastAsia"/>
          <w:b/>
          <w:color w:val="FF0000"/>
          <w:szCs w:val="24"/>
          <w:u w:val="single"/>
        </w:rPr>
        <w:t>月</w:t>
      </w:r>
      <w:r w:rsidR="00496977">
        <w:rPr>
          <w:rFonts w:ascii="標楷體" w:eastAsia="標楷體" w:hAnsi="標楷體" w:hint="eastAsia"/>
          <w:b/>
          <w:color w:val="FF0000"/>
          <w:szCs w:val="24"/>
          <w:u w:val="single"/>
        </w:rPr>
        <w:t>20</w:t>
      </w:r>
      <w:r w:rsidRPr="005765C7">
        <w:rPr>
          <w:rFonts w:ascii="標楷體" w:eastAsia="標楷體" w:hAnsi="標楷體" w:hint="eastAsia"/>
          <w:b/>
          <w:color w:val="FF0000"/>
          <w:szCs w:val="24"/>
          <w:u w:val="single"/>
        </w:rPr>
        <w:t>日</w:t>
      </w:r>
      <w:r w:rsidR="00F8109A" w:rsidRPr="00034C3D">
        <w:rPr>
          <w:rFonts w:ascii="標楷體" w:eastAsia="標楷體" w:hAnsi="標楷體" w:hint="eastAsia"/>
          <w:b/>
          <w:szCs w:val="24"/>
          <w:u w:val="single"/>
        </w:rPr>
        <w:t>(週</w:t>
      </w:r>
      <w:r w:rsidR="002B77B6">
        <w:rPr>
          <w:rFonts w:ascii="標楷體" w:eastAsia="標楷體" w:hAnsi="標楷體" w:hint="eastAsia"/>
          <w:b/>
          <w:szCs w:val="24"/>
          <w:u w:val="single"/>
        </w:rPr>
        <w:t>三</w:t>
      </w:r>
      <w:r w:rsidR="00F8109A" w:rsidRPr="002C5964">
        <w:rPr>
          <w:rFonts w:ascii="標楷體" w:eastAsia="標楷體" w:hAnsi="標楷體" w:hint="eastAsia"/>
          <w:b/>
          <w:szCs w:val="24"/>
          <w:u w:val="single"/>
        </w:rPr>
        <w:t>)</w:t>
      </w:r>
      <w:r w:rsidRPr="002C5964">
        <w:rPr>
          <w:rFonts w:ascii="標楷體" w:eastAsia="標楷體" w:hAnsi="標楷體" w:hint="eastAsia"/>
          <w:b/>
          <w:szCs w:val="24"/>
          <w:u w:val="single"/>
        </w:rPr>
        <w:t>12:00</w:t>
      </w:r>
      <w:r w:rsidR="00030AB9" w:rsidRPr="002C5964">
        <w:rPr>
          <w:rFonts w:ascii="標楷體" w:eastAsia="標楷體" w:hAnsi="標楷體" w:hint="eastAsia"/>
          <w:b/>
          <w:szCs w:val="24"/>
          <w:u w:val="single"/>
        </w:rPr>
        <w:t>前</w:t>
      </w:r>
      <w:r w:rsidRPr="002C5964">
        <w:rPr>
          <w:rFonts w:ascii="標楷體" w:eastAsia="標楷體" w:hAnsi="標楷體"/>
          <w:szCs w:val="24"/>
        </w:rPr>
        <w:t>，</w:t>
      </w:r>
      <w:r w:rsidRPr="002C5964">
        <w:rPr>
          <w:rFonts w:ascii="標楷體" w:eastAsia="標楷體" w:hAnsi="標楷體" w:hint="eastAsia"/>
          <w:szCs w:val="24"/>
        </w:rPr>
        <w:t>以</w:t>
      </w:r>
      <w:r w:rsidRPr="002C5964">
        <w:rPr>
          <w:rFonts w:ascii="標楷體" w:eastAsia="標楷體" w:hAnsi="標楷體"/>
          <w:szCs w:val="24"/>
        </w:rPr>
        <w:t>傳真</w:t>
      </w:r>
      <w:r w:rsidR="00F8109A" w:rsidRPr="002C5964">
        <w:rPr>
          <w:rFonts w:ascii="標楷體" w:eastAsia="標楷體" w:hAnsi="標楷體" w:hint="eastAsia"/>
          <w:szCs w:val="24"/>
        </w:rPr>
        <w:t>或e-mail</w:t>
      </w:r>
      <w:r w:rsidRPr="002C5964">
        <w:rPr>
          <w:rFonts w:ascii="標楷體" w:eastAsia="標楷體" w:hAnsi="標楷體"/>
          <w:szCs w:val="24"/>
        </w:rPr>
        <w:t>向本會請假(無需</w:t>
      </w:r>
      <w:r w:rsidR="00F653B0" w:rsidRPr="002C5964">
        <w:rPr>
          <w:rFonts w:ascii="標楷體" w:eastAsia="標楷體" w:hAnsi="標楷體" w:hint="eastAsia"/>
          <w:szCs w:val="24"/>
        </w:rPr>
        <w:t>任何</w:t>
      </w:r>
      <w:r w:rsidRPr="002C5964">
        <w:rPr>
          <w:rFonts w:ascii="標楷體" w:eastAsia="標楷體" w:hAnsi="標楷體"/>
          <w:szCs w:val="24"/>
        </w:rPr>
        <w:t>證明）</w:t>
      </w:r>
      <w:r w:rsidR="001B6CB3" w:rsidRPr="002C5964">
        <w:rPr>
          <w:rFonts w:ascii="標楷體" w:eastAsia="標楷體" w:hAnsi="標楷體"/>
          <w:szCs w:val="24"/>
        </w:rPr>
        <w:t>，</w:t>
      </w:r>
      <w:r w:rsidR="004D7CFB" w:rsidRPr="002C5964">
        <w:rPr>
          <w:rFonts w:ascii="標楷體" w:eastAsia="標楷體" w:hAnsi="標楷體" w:hint="eastAsia"/>
          <w:szCs w:val="24"/>
        </w:rPr>
        <w:t>如已抽籤而未能出賽者</w:t>
      </w:r>
      <w:r w:rsidR="004D7CFB" w:rsidRPr="002C5964">
        <w:rPr>
          <w:rFonts w:ascii="標楷體" w:eastAsia="標楷體" w:hAnsi="標楷體" w:hint="eastAsia"/>
          <w:szCs w:val="24"/>
          <w:u w:val="single"/>
        </w:rPr>
        <w:t>需補繳報名費</w:t>
      </w:r>
      <w:r w:rsidR="004D7CFB" w:rsidRPr="002C5964">
        <w:rPr>
          <w:rFonts w:ascii="標楷體" w:eastAsia="標楷體" w:hAnsi="標楷體" w:hint="eastAsia"/>
          <w:szCs w:val="24"/>
        </w:rPr>
        <w:t>。</w:t>
      </w:r>
      <w:r w:rsidR="004D7CFB" w:rsidRPr="002C5964">
        <w:rPr>
          <w:rFonts w:ascii="標楷體" w:eastAsia="標楷體" w:hAnsi="標楷體"/>
          <w:szCs w:val="24"/>
          <w:u w:val="single"/>
        </w:rPr>
        <w:t>(</w:t>
      </w:r>
      <w:r w:rsidR="003F0633" w:rsidRPr="002C5964">
        <w:rPr>
          <w:rFonts w:ascii="標楷體" w:eastAsia="標楷體" w:hAnsi="標楷體" w:hint="eastAsia"/>
          <w:szCs w:val="24"/>
          <w:u w:val="single"/>
        </w:rPr>
        <w:t>未補繳者</w:t>
      </w:r>
      <w:r w:rsidR="004D7CFB" w:rsidRPr="002C5964">
        <w:rPr>
          <w:rFonts w:ascii="標楷體" w:eastAsia="標楷體" w:hAnsi="標楷體" w:hint="eastAsia"/>
          <w:szCs w:val="24"/>
          <w:u w:val="single"/>
        </w:rPr>
        <w:t>將予以禁賽</w:t>
      </w:r>
      <w:r w:rsidR="005765C7">
        <w:rPr>
          <w:rFonts w:ascii="標楷體" w:eastAsia="標楷體" w:hAnsi="標楷體" w:hint="eastAsia"/>
          <w:szCs w:val="24"/>
          <w:u w:val="single"/>
        </w:rPr>
        <w:t>1</w:t>
      </w:r>
      <w:r w:rsidR="005765C7">
        <w:rPr>
          <w:rFonts w:ascii="標楷體" w:eastAsia="標楷體" w:hAnsi="標楷體"/>
          <w:szCs w:val="24"/>
          <w:u w:val="single"/>
        </w:rPr>
        <w:t>2</w:t>
      </w:r>
      <w:r w:rsidR="004D7CFB" w:rsidRPr="002C5964">
        <w:rPr>
          <w:rFonts w:ascii="標楷體" w:eastAsia="標楷體" w:hAnsi="標楷體" w:hint="eastAsia"/>
          <w:szCs w:val="24"/>
          <w:u w:val="single"/>
        </w:rPr>
        <w:t>個月之處分</w:t>
      </w:r>
      <w:r w:rsidR="004D7CFB" w:rsidRPr="002C5964">
        <w:rPr>
          <w:rFonts w:ascii="標楷體" w:eastAsia="標楷體" w:hAnsi="標楷體"/>
          <w:strike/>
          <w:szCs w:val="24"/>
          <w:u w:val="single"/>
        </w:rPr>
        <w:t>)</w:t>
      </w:r>
      <w:r w:rsidR="001B6CB3" w:rsidRPr="002C5964">
        <w:rPr>
          <w:rFonts w:ascii="標楷體" w:eastAsia="標楷體" w:hAnsi="標楷體" w:hint="eastAsia"/>
          <w:szCs w:val="24"/>
        </w:rPr>
        <w:t>。</w:t>
      </w:r>
    </w:p>
    <w:p w14:paraId="78DFA761" w14:textId="59640D59" w:rsidR="00F8109A" w:rsidRPr="002B1042" w:rsidRDefault="00F8109A" w:rsidP="00F8109A">
      <w:pPr>
        <w:widowControl/>
        <w:spacing w:line="340" w:lineRule="exact"/>
        <w:ind w:left="630"/>
        <w:contextualSpacing/>
        <w:rPr>
          <w:rFonts w:ascii="標楷體" w:eastAsia="標楷體" w:hAnsi="標楷體"/>
        </w:rPr>
      </w:pPr>
      <w:r w:rsidRPr="002B1042">
        <w:rPr>
          <w:rFonts w:ascii="標楷體" w:eastAsia="標楷體" w:hAnsi="標楷體" w:hint="eastAsia"/>
        </w:rPr>
        <w:t>※傳真</w:t>
      </w:r>
      <w:r w:rsidR="008A7E1C" w:rsidRPr="002B1042">
        <w:rPr>
          <w:rFonts w:ascii="標楷體" w:eastAsia="標楷體" w:hAnsi="標楷體" w:hint="eastAsia"/>
        </w:rPr>
        <w:t xml:space="preserve"> 02-2771-1696 </w:t>
      </w:r>
      <w:r w:rsidR="008A7E1C" w:rsidRPr="002B1042">
        <w:rPr>
          <w:rFonts w:ascii="標楷體" w:eastAsia="標楷體" w:hAnsi="標楷體"/>
        </w:rPr>
        <w:t xml:space="preserve"> e-mail </w:t>
      </w:r>
      <w:hyperlink r:id="rId8" w:history="1">
        <w:r w:rsidR="00831F34" w:rsidRPr="002B1042">
          <w:rPr>
            <w:rStyle w:val="a9"/>
            <w:rFonts w:ascii="標楷體" w:eastAsia="標楷體" w:hAnsi="標楷體"/>
          </w:rPr>
          <w:t>ctta.ctta@msa.hinet.net</w:t>
        </w:r>
      </w:hyperlink>
    </w:p>
    <w:p w14:paraId="2D939BCB" w14:textId="737A2B3D" w:rsidR="00831F34" w:rsidRPr="002B1042" w:rsidRDefault="00831F34" w:rsidP="00831F34">
      <w:pPr>
        <w:pStyle w:val="aa"/>
        <w:widowControl/>
        <w:numPr>
          <w:ilvl w:val="0"/>
          <w:numId w:val="10"/>
        </w:numPr>
        <w:tabs>
          <w:tab w:val="clear" w:pos="992"/>
          <w:tab w:val="num" w:pos="567"/>
        </w:tabs>
        <w:spacing w:line="340" w:lineRule="exact"/>
        <w:ind w:leftChars="0" w:left="851" w:hanging="850"/>
        <w:contextualSpacing/>
        <w:rPr>
          <w:rFonts w:ascii="標楷體" w:eastAsia="標楷體" w:hAnsi="標楷體"/>
          <w:szCs w:val="24"/>
        </w:rPr>
      </w:pPr>
      <w:r w:rsidRPr="002B1042">
        <w:rPr>
          <w:rFonts w:ascii="標楷體" w:eastAsia="標楷體" w:hAnsi="標楷體"/>
          <w:szCs w:val="24"/>
        </w:rPr>
        <w:t>特別事項：大會</w:t>
      </w:r>
      <w:r w:rsidRPr="002B1042">
        <w:rPr>
          <w:rFonts w:ascii="標楷體" w:eastAsia="標楷體" w:hAnsi="標楷體" w:hint="eastAsia"/>
          <w:szCs w:val="24"/>
        </w:rPr>
        <w:t>已</w:t>
      </w:r>
      <w:r w:rsidRPr="002B1042">
        <w:rPr>
          <w:rFonts w:ascii="標楷體" w:eastAsia="標楷體" w:hAnsi="標楷體"/>
          <w:szCs w:val="24"/>
        </w:rPr>
        <w:t>為</w:t>
      </w:r>
      <w:r w:rsidRPr="002B1042">
        <w:rPr>
          <w:rFonts w:ascii="標楷體" w:eastAsia="標楷體" w:hAnsi="標楷體" w:hint="eastAsia"/>
          <w:szCs w:val="24"/>
        </w:rPr>
        <w:t>本活動</w:t>
      </w:r>
      <w:r w:rsidRPr="002B1042">
        <w:rPr>
          <w:rFonts w:ascii="標楷體" w:eastAsia="標楷體" w:hAnsi="標楷體"/>
          <w:szCs w:val="24"/>
        </w:rPr>
        <w:t>投保</w:t>
      </w:r>
      <w:r w:rsidRPr="002B1042">
        <w:rPr>
          <w:rFonts w:ascii="標楷體" w:eastAsia="標楷體" w:hAnsi="標楷體" w:hint="eastAsia"/>
          <w:szCs w:val="24"/>
        </w:rPr>
        <w:t>「公共</w:t>
      </w:r>
      <w:r w:rsidRPr="002B1042">
        <w:rPr>
          <w:rFonts w:ascii="標楷體" w:eastAsia="標楷體" w:hAnsi="標楷體"/>
          <w:szCs w:val="24"/>
        </w:rPr>
        <w:t>意外</w:t>
      </w:r>
      <w:r w:rsidRPr="002B1042">
        <w:rPr>
          <w:rFonts w:ascii="標楷體" w:eastAsia="標楷體" w:hAnsi="標楷體" w:hint="eastAsia"/>
          <w:szCs w:val="24"/>
        </w:rPr>
        <w:t>責任</w:t>
      </w:r>
      <w:r w:rsidRPr="002B1042">
        <w:rPr>
          <w:rFonts w:ascii="標楷體" w:eastAsia="標楷體" w:hAnsi="標楷體"/>
          <w:szCs w:val="24"/>
        </w:rPr>
        <w:t>險</w:t>
      </w:r>
      <w:r w:rsidRPr="002B1042">
        <w:rPr>
          <w:rFonts w:ascii="標楷體" w:eastAsia="標楷體" w:hAnsi="標楷體" w:hint="eastAsia"/>
          <w:szCs w:val="24"/>
        </w:rPr>
        <w:t>」及</w:t>
      </w:r>
      <w:r w:rsidRPr="002B1042">
        <w:rPr>
          <w:rFonts w:ascii="標楷體" w:eastAsia="標楷體" w:hAnsi="標楷體" w:cs="Arial"/>
          <w:color w:val="000000"/>
        </w:rPr>
        <w:t>「傷害保險運動員專用附加條款」</w:t>
      </w:r>
      <w:r w:rsidRPr="002B1042">
        <w:rPr>
          <w:rFonts w:ascii="標楷體" w:eastAsia="標楷體" w:hAnsi="標楷體" w:hint="eastAsia"/>
        </w:rPr>
        <w:t>含死亡、傷殘及醫療給付</w:t>
      </w:r>
      <w:r w:rsidRPr="002B1042">
        <w:rPr>
          <w:rFonts w:ascii="標楷體" w:eastAsia="標楷體" w:hAnsi="標楷體"/>
          <w:szCs w:val="24"/>
        </w:rPr>
        <w:t>，但報名選手須確實審酌個人健康，經醫生確認適合參賽；賽會期間因個人因素引發意外事故，大會除盡力協助外，不負任何法律責任。</w:t>
      </w:r>
    </w:p>
    <w:p w14:paraId="3725344B" w14:textId="77777777" w:rsidR="00146CC5" w:rsidRPr="002B1042" w:rsidRDefault="00146CC5"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2B1042">
        <w:rPr>
          <w:rFonts w:ascii="標楷體" w:eastAsia="標楷體" w:hAnsi="標楷體"/>
          <w:szCs w:val="24"/>
        </w:rPr>
        <w:t>抽籤會議：</w:t>
      </w:r>
    </w:p>
    <w:p w14:paraId="2953E50F" w14:textId="1F95C105"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時間：</w:t>
      </w:r>
      <w:r w:rsidR="008A7E1C" w:rsidRPr="005765C7">
        <w:rPr>
          <w:rFonts w:ascii="標楷體" w:eastAsia="標楷體" w:hAnsi="標楷體"/>
          <w:b/>
          <w:color w:val="FF0000"/>
          <w:szCs w:val="24"/>
        </w:rPr>
        <w:t>1</w:t>
      </w:r>
      <w:r w:rsidR="00496977">
        <w:rPr>
          <w:rFonts w:ascii="標楷體" w:eastAsia="標楷體" w:hAnsi="標楷體" w:hint="eastAsia"/>
          <w:b/>
          <w:color w:val="FF0000"/>
          <w:szCs w:val="24"/>
        </w:rPr>
        <w:t>10</w:t>
      </w:r>
      <w:r w:rsidR="008A7E1C" w:rsidRPr="005765C7">
        <w:rPr>
          <w:rFonts w:ascii="標楷體" w:eastAsia="標楷體" w:hAnsi="標楷體" w:hint="eastAsia"/>
          <w:b/>
          <w:color w:val="FF0000"/>
          <w:szCs w:val="24"/>
        </w:rPr>
        <w:t>年</w:t>
      </w:r>
      <w:r w:rsidR="005765C7" w:rsidRPr="005765C7">
        <w:rPr>
          <w:rFonts w:ascii="標楷體" w:eastAsia="標楷體" w:hAnsi="標楷體" w:hint="eastAsia"/>
          <w:b/>
          <w:color w:val="FF0000"/>
          <w:szCs w:val="24"/>
        </w:rPr>
        <w:t>1</w:t>
      </w:r>
      <w:r w:rsidR="005765C7" w:rsidRPr="005765C7">
        <w:rPr>
          <w:rFonts w:ascii="標楷體" w:eastAsia="標楷體" w:hAnsi="標楷體"/>
          <w:b/>
          <w:color w:val="FF0000"/>
          <w:szCs w:val="24"/>
        </w:rPr>
        <w:t>0</w:t>
      </w:r>
      <w:r w:rsidR="008A7E1C" w:rsidRPr="005765C7">
        <w:rPr>
          <w:rFonts w:ascii="標楷體" w:eastAsia="標楷體" w:hAnsi="標楷體" w:hint="eastAsia"/>
          <w:b/>
          <w:color w:val="FF0000"/>
          <w:szCs w:val="24"/>
        </w:rPr>
        <w:t>月</w:t>
      </w:r>
      <w:r w:rsidR="00496977">
        <w:rPr>
          <w:rFonts w:ascii="標楷體" w:eastAsia="標楷體" w:hAnsi="標楷體" w:hint="eastAsia"/>
          <w:b/>
          <w:color w:val="FF0000"/>
          <w:szCs w:val="24"/>
        </w:rPr>
        <w:t>21</w:t>
      </w:r>
      <w:r w:rsidRPr="005765C7">
        <w:rPr>
          <w:rFonts w:ascii="標楷體" w:eastAsia="標楷體" w:hAnsi="標楷體"/>
          <w:b/>
          <w:color w:val="FF0000"/>
          <w:szCs w:val="24"/>
        </w:rPr>
        <w:t>日</w:t>
      </w:r>
      <w:r w:rsidRPr="005765C7">
        <w:rPr>
          <w:rFonts w:ascii="標楷體" w:eastAsia="標楷體" w:hAnsi="標楷體"/>
          <w:b/>
          <w:szCs w:val="24"/>
        </w:rPr>
        <w:t>(星期</w:t>
      </w:r>
      <w:r w:rsidR="002B77B6">
        <w:rPr>
          <w:rFonts w:ascii="標楷體" w:eastAsia="標楷體" w:hAnsi="標楷體" w:hint="eastAsia"/>
          <w:b/>
          <w:szCs w:val="24"/>
        </w:rPr>
        <w:t>四</w:t>
      </w:r>
      <w:r w:rsidRPr="005765C7">
        <w:rPr>
          <w:rFonts w:ascii="標楷體" w:eastAsia="標楷體" w:hAnsi="標楷體"/>
          <w:b/>
          <w:szCs w:val="24"/>
        </w:rPr>
        <w:t>)</w:t>
      </w:r>
      <w:r w:rsidRPr="00F653B0">
        <w:rPr>
          <w:rFonts w:ascii="標楷體" w:eastAsia="標楷體" w:hAnsi="標楷體" w:hint="eastAsia"/>
          <w:b/>
          <w:szCs w:val="24"/>
        </w:rPr>
        <w:t>上</w:t>
      </w:r>
      <w:r w:rsidRPr="00F653B0">
        <w:rPr>
          <w:rFonts w:ascii="標楷體" w:eastAsia="標楷體" w:hAnsi="標楷體"/>
          <w:b/>
          <w:szCs w:val="24"/>
        </w:rPr>
        <w:t>午</w:t>
      </w:r>
      <w:r w:rsidRPr="00F653B0">
        <w:rPr>
          <w:rFonts w:ascii="標楷體" w:eastAsia="標楷體" w:hAnsi="標楷體" w:hint="eastAsia"/>
          <w:b/>
          <w:szCs w:val="24"/>
        </w:rPr>
        <w:t>10</w:t>
      </w:r>
      <w:r w:rsidRPr="00F653B0">
        <w:rPr>
          <w:rFonts w:ascii="標楷體" w:eastAsia="標楷體" w:hAnsi="標楷體"/>
          <w:b/>
          <w:szCs w:val="24"/>
        </w:rPr>
        <w:t>：00</w:t>
      </w:r>
      <w:r w:rsidRPr="00F653B0">
        <w:rPr>
          <w:rFonts w:ascii="標楷體" w:eastAsia="標楷體" w:hAnsi="標楷體" w:hint="eastAsia"/>
          <w:b/>
          <w:szCs w:val="24"/>
        </w:rPr>
        <w:t>。</w:t>
      </w:r>
    </w:p>
    <w:p w14:paraId="128732B0"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szCs w:val="24"/>
        </w:rPr>
        <w:t>地點：</w:t>
      </w:r>
      <w:r w:rsidR="000677E8" w:rsidRPr="00F653B0">
        <w:rPr>
          <w:rFonts w:ascii="標楷體" w:eastAsia="標楷體" w:hAnsi="標楷體" w:hint="eastAsia"/>
        </w:rPr>
        <w:t>中華民國網球協會</w:t>
      </w:r>
      <w:r w:rsidR="000677E8" w:rsidRPr="00F653B0">
        <w:rPr>
          <w:rFonts w:ascii="標楷體" w:eastAsia="標楷體" w:hAnsi="標楷體"/>
        </w:rPr>
        <w:br/>
      </w:r>
      <w:r w:rsidR="000677E8" w:rsidRPr="00F653B0">
        <w:rPr>
          <w:rFonts w:ascii="標楷體" w:eastAsia="標楷體" w:hAnsi="標楷體" w:hint="eastAsia"/>
        </w:rPr>
        <w:t>地址：</w:t>
      </w:r>
      <w:r w:rsidR="000677E8" w:rsidRPr="00F653B0">
        <w:rPr>
          <w:rFonts w:ascii="標楷體" w:eastAsia="標楷體" w:hAnsi="標楷體"/>
        </w:rPr>
        <w:t>104台北市中山區朱崙街20號7樓705室。</w:t>
      </w:r>
    </w:p>
    <w:p w14:paraId="67B0534A" w14:textId="77777777" w:rsidR="00146CC5" w:rsidRPr="00F653B0" w:rsidRDefault="00146CC5" w:rsidP="00157C81">
      <w:pPr>
        <w:widowControl/>
        <w:numPr>
          <w:ilvl w:val="0"/>
          <w:numId w:val="4"/>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採</w:t>
      </w:r>
      <w:r w:rsidRPr="00F653B0">
        <w:rPr>
          <w:rFonts w:ascii="標楷體" w:eastAsia="標楷體" w:hAnsi="標楷體"/>
          <w:szCs w:val="24"/>
        </w:rPr>
        <w:t>公</w:t>
      </w:r>
      <w:r w:rsidRPr="00F653B0">
        <w:rPr>
          <w:rFonts w:ascii="標楷體" w:eastAsia="標楷體" w:hAnsi="標楷體" w:hint="eastAsia"/>
          <w:szCs w:val="24"/>
        </w:rPr>
        <w:t>開抽籤</w:t>
      </w:r>
      <w:r w:rsidRPr="00F653B0">
        <w:rPr>
          <w:rFonts w:ascii="標楷體" w:eastAsia="標楷體" w:hAnsi="標楷體"/>
          <w:szCs w:val="24"/>
        </w:rPr>
        <w:t>，未出席者由大會代抽，不得異議。</w:t>
      </w:r>
    </w:p>
    <w:p w14:paraId="7278376A" w14:textId="77777777" w:rsidR="003445EB" w:rsidRPr="00F653B0" w:rsidRDefault="00157C81" w:rsidP="00157C81">
      <w:pPr>
        <w:widowControl/>
        <w:tabs>
          <w:tab w:val="left" w:pos="180"/>
        </w:tabs>
        <w:autoSpaceDE w:val="0"/>
        <w:autoSpaceDN w:val="0"/>
        <w:spacing w:line="340" w:lineRule="exact"/>
        <w:contextualSpacing/>
        <w:textAlignment w:val="bottom"/>
        <w:rPr>
          <w:rFonts w:ascii="標楷體" w:eastAsia="標楷體" w:hAnsi="標楷體"/>
        </w:rPr>
      </w:pPr>
      <w:r w:rsidRPr="00F653B0">
        <w:rPr>
          <w:rFonts w:ascii="標楷體" w:eastAsia="標楷體" w:hAnsi="標楷體" w:hint="eastAsia"/>
        </w:rPr>
        <w:t xml:space="preserve"> </w:t>
      </w:r>
      <w:r w:rsidR="00DB6847" w:rsidRPr="00F653B0">
        <w:rPr>
          <w:rFonts w:ascii="標楷體" w:eastAsia="標楷體" w:hAnsi="標楷體" w:hint="eastAsia"/>
        </w:rPr>
        <w:t>(四)</w:t>
      </w:r>
      <w:r w:rsidR="003445EB" w:rsidRPr="00F653B0">
        <w:rPr>
          <w:rFonts w:ascii="標楷體" w:eastAsia="標楷體" w:hAnsi="標楷體" w:hint="eastAsia"/>
        </w:rPr>
        <w:t>種子球員：</w:t>
      </w:r>
    </w:p>
    <w:p w14:paraId="08F2CF2D"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rPr>
      </w:pPr>
      <w:r w:rsidRPr="00F653B0">
        <w:rPr>
          <w:rFonts w:ascii="標楷體" w:eastAsia="標楷體" w:hAnsi="標楷體" w:hint="eastAsia"/>
        </w:rPr>
        <w:t>單打賽：</w:t>
      </w:r>
    </w:p>
    <w:p w14:paraId="6602B9F4"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報名選手排名前24名，直接進會內賽。</w:t>
      </w:r>
    </w:p>
    <w:p w14:paraId="11A49FDC" w14:textId="77777777" w:rsidR="003445EB"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報名選手排名前25~48名，直接進會外賽，由會外賽取8名進入會內賽。</w:t>
      </w:r>
    </w:p>
    <w:p w14:paraId="739562B5" w14:textId="77777777" w:rsidR="00667C67" w:rsidRPr="00F653B0" w:rsidRDefault="003445EB" w:rsidP="00157C81">
      <w:pPr>
        <w:numPr>
          <w:ilvl w:val="0"/>
          <w:numId w:val="6"/>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其餘選手參加會前賽，分為八區，每區置種子球員2名，各區取一名進入會外賽。</w:t>
      </w:r>
    </w:p>
    <w:p w14:paraId="44F8A4E7" w14:textId="77777777" w:rsidR="003445EB" w:rsidRPr="00F653B0" w:rsidRDefault="003445EB" w:rsidP="00157C81">
      <w:pPr>
        <w:numPr>
          <w:ilvl w:val="0"/>
          <w:numId w:val="13"/>
        </w:numPr>
        <w:tabs>
          <w:tab w:val="left" w:pos="1276"/>
        </w:tabs>
        <w:autoSpaceDE w:val="0"/>
        <w:autoSpaceDN w:val="0"/>
        <w:spacing w:line="340" w:lineRule="exact"/>
        <w:ind w:leftChars="200" w:left="480" w:firstLine="25"/>
        <w:contextualSpacing/>
        <w:textAlignment w:val="bottom"/>
        <w:rPr>
          <w:rFonts w:ascii="標楷體" w:eastAsia="標楷體" w:hAnsi="標楷體"/>
          <w:szCs w:val="24"/>
        </w:rPr>
      </w:pPr>
      <w:r w:rsidRPr="00F653B0">
        <w:rPr>
          <w:rFonts w:ascii="標楷體" w:eastAsia="標楷體" w:hAnsi="標楷體" w:hint="eastAsia"/>
          <w:szCs w:val="24"/>
        </w:rPr>
        <w:t>雙打賽：</w:t>
      </w:r>
    </w:p>
    <w:p w14:paraId="11DB022B"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報名選手具有雙打排名與有雙打排名搭配，比較排名組合。</w:t>
      </w:r>
    </w:p>
    <w:p w14:paraId="19EEF3B4"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報名選手具有雙打排名與無雙打排名，比較排名組合。</w:t>
      </w:r>
    </w:p>
    <w:p w14:paraId="7F081030"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排名組合前12組直接進會內賽</w:t>
      </w:r>
    </w:p>
    <w:p w14:paraId="7361EC6F"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排名組合13~24組直接進會外賽。</w:t>
      </w:r>
    </w:p>
    <w:p w14:paraId="0EB846DA" w14:textId="77777777" w:rsidR="003445EB" w:rsidRPr="00F653B0" w:rsidRDefault="003445EB" w:rsidP="00157C81">
      <w:pPr>
        <w:numPr>
          <w:ilvl w:val="0"/>
          <w:numId w:val="12"/>
        </w:numPr>
        <w:tabs>
          <w:tab w:val="left" w:pos="1843"/>
        </w:tabs>
        <w:spacing w:line="340" w:lineRule="exact"/>
        <w:ind w:leftChars="250" w:left="1069" w:hanging="469"/>
        <w:contextualSpacing/>
        <w:rPr>
          <w:rFonts w:ascii="標楷體" w:eastAsia="標楷體" w:hAnsi="標楷體"/>
        </w:rPr>
      </w:pPr>
      <w:r w:rsidRPr="00F653B0">
        <w:rPr>
          <w:rFonts w:ascii="標楷體" w:eastAsia="標楷體" w:hAnsi="標楷體" w:hint="eastAsia"/>
        </w:rPr>
        <w:t>其餘選手參加會前賽，分為四區，每區置種子球員2組，各區取一名進入會外賽。</w:t>
      </w:r>
    </w:p>
    <w:p w14:paraId="4E82DBA8" w14:textId="77777777" w:rsidR="003445EB"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※如排名相同以抽籤決定</w:t>
      </w:r>
    </w:p>
    <w:p w14:paraId="0D319A4B" w14:textId="77777777" w:rsidR="00766437" w:rsidRPr="00F653B0" w:rsidRDefault="003445EB"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※會前(外) 各組晉級選手於該組結束後現場抽籤。</w:t>
      </w:r>
    </w:p>
    <w:p w14:paraId="42F8F60E" w14:textId="77777777" w:rsidR="00A73CF3" w:rsidRPr="00F653B0" w:rsidRDefault="00E03EB4" w:rsidP="00157C81">
      <w:pPr>
        <w:tabs>
          <w:tab w:val="left" w:pos="1288"/>
        </w:tabs>
        <w:spacing w:line="340" w:lineRule="exact"/>
        <w:ind w:firstLineChars="350" w:firstLine="840"/>
        <w:contextualSpacing/>
        <w:rPr>
          <w:rFonts w:ascii="標楷體" w:eastAsia="標楷體" w:hAnsi="標楷體"/>
        </w:rPr>
      </w:pPr>
      <w:r w:rsidRPr="00F653B0">
        <w:rPr>
          <w:rFonts w:ascii="標楷體" w:eastAsia="標楷體" w:hAnsi="標楷體" w:hint="eastAsia"/>
        </w:rPr>
        <w:t>※</w:t>
      </w:r>
      <w:r w:rsidR="00A73CF3" w:rsidRPr="00F653B0">
        <w:rPr>
          <w:rFonts w:ascii="標楷體" w:eastAsia="標楷體" w:hAnsi="標楷體"/>
        </w:rPr>
        <w:t>各組種子球員以</w:t>
      </w:r>
      <w:r w:rsidR="00BB5824" w:rsidRPr="00F653B0">
        <w:rPr>
          <w:rFonts w:ascii="標楷體" w:eastAsia="標楷體" w:hAnsi="標楷體" w:hint="eastAsia"/>
        </w:rPr>
        <w:t>中華民國網球協會</w:t>
      </w:r>
      <w:r w:rsidR="003C1734" w:rsidRPr="00F653B0">
        <w:rPr>
          <w:rFonts w:ascii="標楷體" w:eastAsia="標楷體" w:hAnsi="標楷體" w:hint="eastAsia"/>
        </w:rPr>
        <w:t>公布</w:t>
      </w:r>
      <w:r w:rsidR="006443F3" w:rsidRPr="00F653B0">
        <w:rPr>
          <w:rFonts w:ascii="標楷體" w:eastAsia="標楷體" w:hAnsi="標楷體" w:hint="eastAsia"/>
        </w:rPr>
        <w:t>大專</w:t>
      </w:r>
      <w:r w:rsidR="00A73CF3" w:rsidRPr="00F653B0">
        <w:rPr>
          <w:rFonts w:ascii="標楷體" w:eastAsia="標楷體" w:hAnsi="標楷體" w:hint="eastAsia"/>
        </w:rPr>
        <w:t>排名</w:t>
      </w:r>
      <w:r w:rsidR="00A73CF3" w:rsidRPr="00F653B0">
        <w:rPr>
          <w:rFonts w:ascii="標楷體" w:eastAsia="標楷體" w:hAnsi="標楷體"/>
        </w:rPr>
        <w:t>為依據。</w:t>
      </w:r>
    </w:p>
    <w:p w14:paraId="64044383" w14:textId="77777777" w:rsidR="00A73CF3" w:rsidRPr="00F653B0" w:rsidRDefault="00A73CF3"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競賽制度</w:t>
      </w:r>
      <w:r w:rsidRPr="00F653B0">
        <w:rPr>
          <w:rFonts w:ascii="標楷體" w:eastAsia="標楷體" w:hAnsi="標楷體"/>
          <w:szCs w:val="24"/>
        </w:rPr>
        <w:t>：</w:t>
      </w:r>
    </w:p>
    <w:p w14:paraId="129EDCEC" w14:textId="77777777" w:rsidR="003445EB" w:rsidRPr="00F653B0" w:rsidRDefault="003445EB" w:rsidP="00D9471F">
      <w:pPr>
        <w:widowControl/>
        <w:numPr>
          <w:ilvl w:val="0"/>
          <w:numId w:val="11"/>
        </w:numPr>
        <w:spacing w:line="340" w:lineRule="exact"/>
        <w:ind w:leftChars="50" w:left="630"/>
        <w:contextualSpacing/>
        <w:rPr>
          <w:rFonts w:ascii="標楷體" w:eastAsia="標楷體" w:hAnsi="標楷體"/>
        </w:rPr>
      </w:pPr>
      <w:r w:rsidRPr="00F653B0">
        <w:rPr>
          <w:rFonts w:ascii="標楷體" w:eastAsia="標楷體" w:hAnsi="標楷體" w:hint="eastAsia"/>
        </w:rPr>
        <w:t>各組準決賽暨決賽採八局制(安排主審)，其他賽程均採六局制(安排巡場裁判)。</w:t>
      </w:r>
    </w:p>
    <w:p w14:paraId="2AA27A97" w14:textId="0079678E" w:rsidR="005765C7" w:rsidRPr="002B1042" w:rsidRDefault="003445EB" w:rsidP="00FD7EDB">
      <w:pPr>
        <w:widowControl/>
        <w:numPr>
          <w:ilvl w:val="0"/>
          <w:numId w:val="11"/>
        </w:numPr>
        <w:spacing w:line="340" w:lineRule="exact"/>
        <w:ind w:leftChars="50" w:left="630"/>
        <w:contextualSpacing/>
        <w:rPr>
          <w:rFonts w:ascii="標楷體" w:eastAsia="標楷體" w:hAnsi="標楷體"/>
        </w:rPr>
      </w:pPr>
      <w:r w:rsidRPr="002B1042">
        <w:rPr>
          <w:rFonts w:ascii="標楷體" w:eastAsia="標楷體" w:hAnsi="標楷體" w:hint="eastAsia"/>
        </w:rPr>
        <w:t>參賽隊伍若不足十六</w:t>
      </w:r>
      <w:r w:rsidR="00E03EB4" w:rsidRPr="002B1042">
        <w:rPr>
          <w:rFonts w:ascii="標楷體" w:eastAsia="標楷體" w:hAnsi="標楷體" w:hint="eastAsia"/>
        </w:rPr>
        <w:t>人(組)</w:t>
      </w:r>
      <w:r w:rsidRPr="002B1042">
        <w:rPr>
          <w:rFonts w:ascii="標楷體" w:eastAsia="標楷體" w:hAnsi="標楷體" w:hint="eastAsia"/>
        </w:rPr>
        <w:t>時，主辦單位有權停辦該組別之賽程。</w:t>
      </w:r>
    </w:p>
    <w:p w14:paraId="2E132436" w14:textId="77777777"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lastRenderedPageBreak/>
        <w:t>積分計算：</w:t>
      </w:r>
    </w:p>
    <w:tbl>
      <w:tblPr>
        <w:tblpPr w:leftFromText="180" w:rightFromText="180" w:vertAnchor="text" w:horzAnchor="margin" w:tblpXSpec="center" w:tblpY="19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8"/>
        <w:gridCol w:w="718"/>
        <w:gridCol w:w="718"/>
        <w:gridCol w:w="719"/>
        <w:gridCol w:w="718"/>
        <w:gridCol w:w="718"/>
        <w:gridCol w:w="718"/>
        <w:gridCol w:w="719"/>
        <w:gridCol w:w="718"/>
        <w:gridCol w:w="718"/>
        <w:gridCol w:w="718"/>
        <w:gridCol w:w="719"/>
        <w:gridCol w:w="718"/>
        <w:gridCol w:w="718"/>
        <w:gridCol w:w="719"/>
      </w:tblGrid>
      <w:tr w:rsidR="00F653B0" w:rsidRPr="00F653B0" w14:paraId="1082DD68" w14:textId="77777777" w:rsidTr="002E7167">
        <w:trPr>
          <w:trHeight w:val="423"/>
        </w:trPr>
        <w:tc>
          <w:tcPr>
            <w:tcW w:w="718" w:type="dxa"/>
          </w:tcPr>
          <w:p w14:paraId="2F610409" w14:textId="77777777" w:rsidR="002E7167" w:rsidRPr="00F653B0" w:rsidRDefault="002E7167" w:rsidP="00157C81">
            <w:pPr>
              <w:pStyle w:val="Default"/>
              <w:spacing w:line="340" w:lineRule="exact"/>
              <w:contextualSpacing/>
              <w:rPr>
                <w:rFonts w:ascii="標楷體" w:eastAsia="標楷體" w:hAnsi="標楷體" w:cs="標楷體"/>
                <w:color w:val="auto"/>
                <w:sz w:val="23"/>
                <w:szCs w:val="23"/>
              </w:rPr>
            </w:pPr>
          </w:p>
        </w:tc>
        <w:tc>
          <w:tcPr>
            <w:tcW w:w="718" w:type="dxa"/>
          </w:tcPr>
          <w:p w14:paraId="37E48DA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冠軍</w:t>
            </w:r>
          </w:p>
        </w:tc>
        <w:tc>
          <w:tcPr>
            <w:tcW w:w="718" w:type="dxa"/>
            <w:shd w:val="clear" w:color="auto" w:fill="auto"/>
          </w:tcPr>
          <w:p w14:paraId="561A5AD0"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亞軍</w:t>
            </w:r>
          </w:p>
        </w:tc>
        <w:tc>
          <w:tcPr>
            <w:tcW w:w="719" w:type="dxa"/>
            <w:shd w:val="clear" w:color="auto" w:fill="auto"/>
          </w:tcPr>
          <w:p w14:paraId="4C1ACB0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季軍</w:t>
            </w:r>
          </w:p>
        </w:tc>
        <w:tc>
          <w:tcPr>
            <w:tcW w:w="718" w:type="dxa"/>
            <w:shd w:val="clear" w:color="auto" w:fill="auto"/>
          </w:tcPr>
          <w:p w14:paraId="3AEBDA3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前8</w:t>
            </w:r>
          </w:p>
        </w:tc>
        <w:tc>
          <w:tcPr>
            <w:tcW w:w="718" w:type="dxa"/>
            <w:shd w:val="clear" w:color="auto" w:fill="auto"/>
          </w:tcPr>
          <w:p w14:paraId="051EF71A"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前16</w:t>
            </w:r>
          </w:p>
        </w:tc>
        <w:tc>
          <w:tcPr>
            <w:tcW w:w="718" w:type="dxa"/>
            <w:shd w:val="clear" w:color="auto" w:fill="auto"/>
          </w:tcPr>
          <w:p w14:paraId="0FFA5DB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32</w:t>
            </w:r>
          </w:p>
        </w:tc>
        <w:tc>
          <w:tcPr>
            <w:tcW w:w="719" w:type="dxa"/>
            <w:shd w:val="clear" w:color="auto" w:fill="auto"/>
          </w:tcPr>
          <w:p w14:paraId="12EAE578"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p>
        </w:tc>
        <w:tc>
          <w:tcPr>
            <w:tcW w:w="718" w:type="dxa"/>
            <w:shd w:val="clear" w:color="auto" w:fill="auto"/>
          </w:tcPr>
          <w:p w14:paraId="5871DCD9"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2R</w:t>
            </w:r>
          </w:p>
        </w:tc>
        <w:tc>
          <w:tcPr>
            <w:tcW w:w="718" w:type="dxa"/>
            <w:shd w:val="clear" w:color="auto" w:fill="auto"/>
          </w:tcPr>
          <w:p w14:paraId="233249C6"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Q</w:t>
            </w:r>
            <w:r w:rsidRPr="00F653B0">
              <w:rPr>
                <w:rFonts w:ascii="標楷體" w:eastAsia="標楷體" w:hAnsi="標楷體" w:cs="標楷體"/>
                <w:color w:val="auto"/>
                <w:sz w:val="23"/>
                <w:szCs w:val="23"/>
              </w:rPr>
              <w:t xml:space="preserve"> 1R</w:t>
            </w:r>
          </w:p>
        </w:tc>
        <w:tc>
          <w:tcPr>
            <w:tcW w:w="718" w:type="dxa"/>
            <w:shd w:val="clear" w:color="auto" w:fill="auto"/>
          </w:tcPr>
          <w:p w14:paraId="5B44FBB5"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p>
        </w:tc>
        <w:tc>
          <w:tcPr>
            <w:tcW w:w="719" w:type="dxa"/>
            <w:shd w:val="clear" w:color="auto" w:fill="auto"/>
          </w:tcPr>
          <w:p w14:paraId="0079333D"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16</w:t>
            </w:r>
          </w:p>
        </w:tc>
        <w:tc>
          <w:tcPr>
            <w:tcW w:w="718" w:type="dxa"/>
            <w:shd w:val="clear" w:color="auto" w:fill="auto"/>
          </w:tcPr>
          <w:p w14:paraId="44AF4E87"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PQ3</w:t>
            </w:r>
            <w:r w:rsidRPr="00F653B0">
              <w:rPr>
                <w:rFonts w:ascii="標楷體" w:eastAsia="標楷體" w:hAnsi="標楷體" w:cs="標楷體"/>
                <w:color w:val="auto"/>
                <w:sz w:val="23"/>
                <w:szCs w:val="23"/>
              </w:rPr>
              <w:t>2</w:t>
            </w:r>
          </w:p>
        </w:tc>
        <w:tc>
          <w:tcPr>
            <w:tcW w:w="718" w:type="dxa"/>
            <w:shd w:val="clear" w:color="auto" w:fill="auto"/>
          </w:tcPr>
          <w:p w14:paraId="146460B2"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w:t>
            </w:r>
            <w:r w:rsidRPr="00F653B0">
              <w:rPr>
                <w:rFonts w:ascii="標楷體" w:eastAsia="標楷體" w:hAnsi="標楷體" w:cs="標楷體"/>
                <w:color w:val="auto"/>
                <w:sz w:val="23"/>
                <w:szCs w:val="23"/>
              </w:rPr>
              <w:t>64</w:t>
            </w:r>
          </w:p>
        </w:tc>
        <w:tc>
          <w:tcPr>
            <w:tcW w:w="719" w:type="dxa"/>
            <w:shd w:val="clear" w:color="auto" w:fill="auto"/>
          </w:tcPr>
          <w:p w14:paraId="69DE4ED3" w14:textId="77777777" w:rsidR="002E7167" w:rsidRPr="00F653B0" w:rsidRDefault="002E7167" w:rsidP="00157C81">
            <w:pPr>
              <w:pStyle w:val="Default"/>
              <w:spacing w:line="340" w:lineRule="exact"/>
              <w:contextualSpacing/>
              <w:jc w:val="center"/>
              <w:rPr>
                <w:rFonts w:ascii="標楷體" w:eastAsia="標楷體" w:hAnsi="標楷體" w:cs="標楷體"/>
                <w:color w:val="auto"/>
                <w:sz w:val="23"/>
                <w:szCs w:val="23"/>
              </w:rPr>
            </w:pPr>
            <w:r w:rsidRPr="00F653B0">
              <w:rPr>
                <w:rFonts w:ascii="標楷體" w:eastAsia="標楷體" w:hAnsi="標楷體" w:cs="標楷體" w:hint="eastAsia"/>
                <w:color w:val="auto"/>
                <w:sz w:val="23"/>
                <w:szCs w:val="23"/>
              </w:rPr>
              <w:t>PQ1</w:t>
            </w:r>
            <w:r w:rsidRPr="00F653B0">
              <w:rPr>
                <w:rFonts w:ascii="標楷體" w:eastAsia="標楷體" w:hAnsi="標楷體" w:cs="標楷體"/>
                <w:color w:val="auto"/>
                <w:sz w:val="23"/>
                <w:szCs w:val="23"/>
              </w:rPr>
              <w:t>28</w:t>
            </w:r>
          </w:p>
        </w:tc>
      </w:tr>
      <w:tr w:rsidR="00F653B0" w:rsidRPr="00F653B0" w14:paraId="4E5991CE" w14:textId="77777777" w:rsidTr="007A6678">
        <w:trPr>
          <w:trHeight w:val="330"/>
        </w:trPr>
        <w:tc>
          <w:tcPr>
            <w:tcW w:w="718" w:type="dxa"/>
            <w:vAlign w:val="center"/>
          </w:tcPr>
          <w:p w14:paraId="07748FB7"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單打</w:t>
            </w:r>
          </w:p>
        </w:tc>
        <w:tc>
          <w:tcPr>
            <w:tcW w:w="718" w:type="dxa"/>
            <w:vAlign w:val="center"/>
          </w:tcPr>
          <w:p w14:paraId="1DBA040C"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220</w:t>
            </w:r>
          </w:p>
        </w:tc>
        <w:tc>
          <w:tcPr>
            <w:tcW w:w="718" w:type="dxa"/>
            <w:shd w:val="clear" w:color="auto" w:fill="auto"/>
            <w:vAlign w:val="center"/>
          </w:tcPr>
          <w:p w14:paraId="043A0C6A"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160</w:t>
            </w:r>
          </w:p>
        </w:tc>
        <w:tc>
          <w:tcPr>
            <w:tcW w:w="719" w:type="dxa"/>
            <w:shd w:val="clear" w:color="auto" w:fill="auto"/>
            <w:vAlign w:val="center"/>
          </w:tcPr>
          <w:p w14:paraId="41FAFFFF"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553BAA0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60</w:t>
            </w:r>
          </w:p>
        </w:tc>
        <w:tc>
          <w:tcPr>
            <w:tcW w:w="718" w:type="dxa"/>
            <w:shd w:val="clear" w:color="auto" w:fill="auto"/>
            <w:vAlign w:val="center"/>
          </w:tcPr>
          <w:p w14:paraId="6CF6F14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30</w:t>
            </w:r>
          </w:p>
        </w:tc>
        <w:tc>
          <w:tcPr>
            <w:tcW w:w="718" w:type="dxa"/>
            <w:shd w:val="clear" w:color="auto" w:fill="auto"/>
            <w:vAlign w:val="center"/>
          </w:tcPr>
          <w:p w14:paraId="58936B70"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9" w:type="dxa"/>
            <w:shd w:val="clear" w:color="auto" w:fill="auto"/>
            <w:vAlign w:val="center"/>
          </w:tcPr>
          <w:p w14:paraId="2A8D9383"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10</w:t>
            </w:r>
          </w:p>
        </w:tc>
        <w:tc>
          <w:tcPr>
            <w:tcW w:w="718" w:type="dxa"/>
            <w:shd w:val="clear" w:color="auto" w:fill="auto"/>
            <w:vAlign w:val="center"/>
          </w:tcPr>
          <w:p w14:paraId="1460CAAE"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15</w:t>
            </w:r>
          </w:p>
        </w:tc>
        <w:tc>
          <w:tcPr>
            <w:tcW w:w="718" w:type="dxa"/>
            <w:shd w:val="clear" w:color="auto" w:fill="auto"/>
            <w:vAlign w:val="center"/>
          </w:tcPr>
          <w:p w14:paraId="604C30A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w:t>
            </w:r>
          </w:p>
        </w:tc>
        <w:tc>
          <w:tcPr>
            <w:tcW w:w="718" w:type="dxa"/>
            <w:shd w:val="clear" w:color="auto" w:fill="auto"/>
            <w:vAlign w:val="center"/>
          </w:tcPr>
          <w:p w14:paraId="65F26BE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20224779"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5E1CBC88"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tcBorders>
              <w:bottom w:val="single" w:sz="4" w:space="0" w:color="auto"/>
            </w:tcBorders>
            <w:shd w:val="clear" w:color="auto" w:fill="auto"/>
            <w:vAlign w:val="center"/>
          </w:tcPr>
          <w:p w14:paraId="0F798381"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9" w:type="dxa"/>
            <w:tcBorders>
              <w:bottom w:val="single" w:sz="4" w:space="0" w:color="auto"/>
            </w:tcBorders>
            <w:shd w:val="clear" w:color="auto" w:fill="auto"/>
            <w:vAlign w:val="center"/>
          </w:tcPr>
          <w:p w14:paraId="43B69406" w14:textId="77777777" w:rsidR="00044389" w:rsidRPr="00F653B0" w:rsidRDefault="00044389"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r>
      <w:tr w:rsidR="00F653B0" w:rsidRPr="00F653B0" w14:paraId="6AD5A003" w14:textId="77777777" w:rsidTr="007A6678">
        <w:trPr>
          <w:trHeight w:val="330"/>
        </w:trPr>
        <w:tc>
          <w:tcPr>
            <w:tcW w:w="718" w:type="dxa"/>
            <w:vAlign w:val="center"/>
          </w:tcPr>
          <w:p w14:paraId="5D3B6DB1"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hint="eastAsia"/>
                <w:kern w:val="0"/>
                <w:szCs w:val="24"/>
              </w:rPr>
              <w:t>雙打</w:t>
            </w:r>
          </w:p>
        </w:tc>
        <w:tc>
          <w:tcPr>
            <w:tcW w:w="718" w:type="dxa"/>
            <w:vAlign w:val="center"/>
          </w:tcPr>
          <w:p w14:paraId="4BEC01A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110</w:t>
            </w:r>
          </w:p>
        </w:tc>
        <w:tc>
          <w:tcPr>
            <w:tcW w:w="718" w:type="dxa"/>
            <w:shd w:val="clear" w:color="auto" w:fill="auto"/>
            <w:vAlign w:val="center"/>
          </w:tcPr>
          <w:p w14:paraId="38095D02"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85</w:t>
            </w:r>
          </w:p>
        </w:tc>
        <w:tc>
          <w:tcPr>
            <w:tcW w:w="719" w:type="dxa"/>
            <w:shd w:val="clear" w:color="auto" w:fill="auto"/>
            <w:vAlign w:val="center"/>
          </w:tcPr>
          <w:p w14:paraId="5A41E5A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55</w:t>
            </w:r>
          </w:p>
        </w:tc>
        <w:tc>
          <w:tcPr>
            <w:tcW w:w="718" w:type="dxa"/>
            <w:shd w:val="clear" w:color="auto" w:fill="auto"/>
            <w:vAlign w:val="center"/>
          </w:tcPr>
          <w:p w14:paraId="2D14F06C"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28</w:t>
            </w:r>
          </w:p>
        </w:tc>
        <w:tc>
          <w:tcPr>
            <w:tcW w:w="718" w:type="dxa"/>
            <w:shd w:val="clear" w:color="auto" w:fill="auto"/>
            <w:vAlign w:val="center"/>
          </w:tcPr>
          <w:p w14:paraId="1758192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14</w:t>
            </w:r>
          </w:p>
        </w:tc>
        <w:tc>
          <w:tcPr>
            <w:tcW w:w="718" w:type="dxa"/>
            <w:shd w:val="clear" w:color="auto" w:fill="auto"/>
            <w:vAlign w:val="center"/>
          </w:tcPr>
          <w:p w14:paraId="29C9D6AB" w14:textId="77777777" w:rsidR="00BD24F1" w:rsidRPr="00F653B0" w:rsidRDefault="003E25C5" w:rsidP="00157C81">
            <w:pPr>
              <w:pStyle w:val="Default"/>
              <w:spacing w:line="340" w:lineRule="exact"/>
              <w:contextualSpacing/>
              <w:jc w:val="center"/>
              <w:rPr>
                <w:rFonts w:ascii="標楷體" w:eastAsia="標楷體" w:hAnsi="標楷體" w:cs="Times New Roman"/>
                <w:color w:val="auto"/>
              </w:rPr>
            </w:pPr>
            <w:r>
              <w:rPr>
                <w:rFonts w:ascii="標楷體" w:eastAsia="標楷體" w:hAnsi="標楷體" w:cs="Times New Roman"/>
                <w:noProof/>
                <w:color w:val="auto"/>
              </w:rPr>
              <mc:AlternateContent>
                <mc:Choice Requires="wps">
                  <w:drawing>
                    <wp:anchor distT="0" distB="0" distL="114300" distR="114300" simplePos="0" relativeHeight="251657728" behindDoc="0" locked="0" layoutInCell="1" allowOverlap="1" wp14:anchorId="38E22755" wp14:editId="570BB368">
                      <wp:simplePos x="0" y="0"/>
                      <wp:positionH relativeFrom="column">
                        <wp:posOffset>-18415</wp:posOffset>
                      </wp:positionH>
                      <wp:positionV relativeFrom="paragraph">
                        <wp:posOffset>-3810</wp:posOffset>
                      </wp:positionV>
                      <wp:extent cx="457200" cy="2286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D1587" id="_x0000_t32" coordsize="21600,21600" o:spt="32" o:oned="t" path="m,l21600,21600e" filled="f">
                      <v:path arrowok="t" fillok="f" o:connecttype="none"/>
                      <o:lock v:ext="edit" shapetype="t"/>
                    </v:shapetype>
                    <v:shape id="AutoShape 6" o:spid="_x0000_s1026" type="#_x0000_t32" style="position:absolute;margin-left:-1.45pt;margin-top:-.3pt;width:36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TRKgIAAEk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"/>
                  </w:pict>
                </mc:Fallback>
              </mc:AlternateContent>
            </w:r>
          </w:p>
        </w:tc>
        <w:tc>
          <w:tcPr>
            <w:tcW w:w="719" w:type="dxa"/>
            <w:shd w:val="clear" w:color="auto" w:fill="auto"/>
            <w:vAlign w:val="center"/>
          </w:tcPr>
          <w:p w14:paraId="3F3D2E5F"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2928BA98"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8" w:type="dxa"/>
            <w:shd w:val="clear" w:color="auto" w:fill="auto"/>
            <w:vAlign w:val="center"/>
          </w:tcPr>
          <w:p w14:paraId="1A8B2905"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6</w:t>
            </w:r>
          </w:p>
        </w:tc>
        <w:tc>
          <w:tcPr>
            <w:tcW w:w="718" w:type="dxa"/>
            <w:shd w:val="clear" w:color="auto" w:fill="auto"/>
            <w:vAlign w:val="center"/>
          </w:tcPr>
          <w:p w14:paraId="67B16973"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4</w:t>
            </w:r>
          </w:p>
        </w:tc>
        <w:tc>
          <w:tcPr>
            <w:tcW w:w="719" w:type="dxa"/>
            <w:shd w:val="clear" w:color="auto" w:fill="auto"/>
            <w:vAlign w:val="center"/>
          </w:tcPr>
          <w:p w14:paraId="1C27494E"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2</w:t>
            </w:r>
          </w:p>
        </w:tc>
        <w:tc>
          <w:tcPr>
            <w:tcW w:w="718" w:type="dxa"/>
            <w:shd w:val="clear" w:color="auto" w:fill="auto"/>
            <w:vAlign w:val="center"/>
          </w:tcPr>
          <w:p w14:paraId="2A33F7B9" w14:textId="77777777" w:rsidR="00BD24F1" w:rsidRPr="00F653B0" w:rsidRDefault="00BD24F1" w:rsidP="00157C81">
            <w:pPr>
              <w:widowControl/>
              <w:spacing w:line="340" w:lineRule="exact"/>
              <w:contextualSpacing/>
              <w:jc w:val="center"/>
              <w:rPr>
                <w:rFonts w:ascii="標楷體" w:eastAsia="標楷體" w:hAnsi="標楷體"/>
                <w:kern w:val="0"/>
                <w:szCs w:val="24"/>
              </w:rPr>
            </w:pPr>
            <w:r w:rsidRPr="00F653B0">
              <w:rPr>
                <w:rFonts w:ascii="標楷體" w:eastAsia="標楷體" w:hAnsi="標楷體"/>
                <w:kern w:val="0"/>
                <w:szCs w:val="24"/>
              </w:rPr>
              <w:t>1</w:t>
            </w:r>
          </w:p>
        </w:tc>
        <w:tc>
          <w:tcPr>
            <w:tcW w:w="718" w:type="dxa"/>
            <w:tcBorders>
              <w:tr2bl w:val="single" w:sz="4" w:space="0" w:color="auto"/>
            </w:tcBorders>
            <w:shd w:val="clear" w:color="auto" w:fill="auto"/>
            <w:vAlign w:val="center"/>
          </w:tcPr>
          <w:p w14:paraId="26B34B80"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c>
          <w:tcPr>
            <w:tcW w:w="719" w:type="dxa"/>
            <w:tcBorders>
              <w:tr2bl w:val="single" w:sz="4" w:space="0" w:color="auto"/>
            </w:tcBorders>
            <w:shd w:val="clear" w:color="auto" w:fill="auto"/>
            <w:vAlign w:val="center"/>
          </w:tcPr>
          <w:p w14:paraId="4764386E" w14:textId="77777777" w:rsidR="00BD24F1" w:rsidRPr="00F653B0" w:rsidRDefault="00BD24F1" w:rsidP="00157C81">
            <w:pPr>
              <w:pStyle w:val="Default"/>
              <w:spacing w:line="340" w:lineRule="exact"/>
              <w:contextualSpacing/>
              <w:jc w:val="center"/>
              <w:rPr>
                <w:rFonts w:ascii="標楷體" w:eastAsia="標楷體" w:hAnsi="標楷體" w:cs="Times New Roman"/>
                <w:color w:val="auto"/>
              </w:rPr>
            </w:pPr>
          </w:p>
        </w:tc>
      </w:tr>
    </w:tbl>
    <w:p w14:paraId="20687AF1" w14:textId="77777777" w:rsidR="003445EB" w:rsidRDefault="00766437" w:rsidP="00157C81">
      <w:pPr>
        <w:spacing w:line="340" w:lineRule="exact"/>
        <w:contextualSpacing/>
        <w:rPr>
          <w:rFonts w:ascii="標楷體" w:eastAsia="標楷體" w:hAnsi="標楷體"/>
        </w:rPr>
      </w:pPr>
      <w:r w:rsidRPr="00F653B0">
        <w:rPr>
          <w:rFonts w:ascii="標楷體" w:eastAsia="標楷體" w:hAnsi="標楷體" w:hint="eastAsia"/>
          <w:b/>
        </w:rPr>
        <w:t xml:space="preserve"> </w:t>
      </w:r>
      <w:r w:rsidRPr="00F653B0">
        <w:rPr>
          <w:rFonts w:ascii="標楷體" w:eastAsia="標楷體" w:hAnsi="標楷體"/>
          <w:b/>
        </w:rPr>
        <w:t xml:space="preserve"> </w:t>
      </w:r>
      <w:r w:rsidR="003445EB" w:rsidRPr="00F653B0">
        <w:rPr>
          <w:rFonts w:ascii="標楷體" w:eastAsia="標楷體" w:hAnsi="標楷體" w:hint="eastAsia"/>
        </w:rPr>
        <w:t>※</w:t>
      </w:r>
      <w:r w:rsidR="003445EB" w:rsidRPr="00F653B0">
        <w:rPr>
          <w:rFonts w:ascii="標楷體" w:eastAsia="標楷體" w:hAnsi="標楷體" w:cs="新細明體" w:hint="eastAsia"/>
          <w:kern w:val="0"/>
          <w:szCs w:val="24"/>
        </w:rPr>
        <w:t>比賽未打勝一場</w:t>
      </w:r>
      <w:r w:rsidR="00B20D8B" w:rsidRPr="00F653B0">
        <w:rPr>
          <w:rFonts w:ascii="標楷體" w:eastAsia="標楷體" w:hAnsi="標楷體" w:cs="新細明體" w:hint="eastAsia"/>
          <w:kern w:val="0"/>
          <w:szCs w:val="24"/>
        </w:rPr>
        <w:t>(遇B</w:t>
      </w:r>
      <w:r w:rsidR="00B20D8B" w:rsidRPr="00F653B0">
        <w:rPr>
          <w:rFonts w:ascii="標楷體" w:eastAsia="標楷體" w:hAnsi="標楷體" w:cs="新細明體"/>
          <w:kern w:val="0"/>
          <w:szCs w:val="24"/>
        </w:rPr>
        <w:t>ye</w:t>
      </w:r>
      <w:r w:rsidR="00B20D8B" w:rsidRPr="00F653B0">
        <w:rPr>
          <w:rFonts w:ascii="標楷體" w:eastAsia="標楷體" w:hAnsi="標楷體" w:cs="新細明體" w:hint="eastAsia"/>
          <w:kern w:val="0"/>
          <w:szCs w:val="24"/>
        </w:rPr>
        <w:t>選手)</w:t>
      </w:r>
      <w:r w:rsidR="003445EB" w:rsidRPr="00F653B0">
        <w:rPr>
          <w:rFonts w:ascii="標楷體" w:eastAsia="標楷體" w:hAnsi="標楷體" w:cs="新細明體" w:hint="eastAsia"/>
          <w:kern w:val="0"/>
          <w:szCs w:val="24"/>
        </w:rPr>
        <w:t>者均不給分</w:t>
      </w:r>
      <w:r w:rsidR="003445EB" w:rsidRPr="00F653B0">
        <w:rPr>
          <w:rFonts w:ascii="新細明體" w:hAnsi="新細明體" w:hint="eastAsia"/>
        </w:rPr>
        <w:t>，</w:t>
      </w:r>
      <w:r w:rsidR="003445EB" w:rsidRPr="00F653B0">
        <w:rPr>
          <w:rFonts w:ascii="標楷體" w:eastAsia="標楷體" w:hAnsi="標楷體" w:hint="eastAsia"/>
          <w:b/>
        </w:rPr>
        <w:t>積分保留最近四次成績為最新排名</w:t>
      </w:r>
      <w:r w:rsidR="003445EB" w:rsidRPr="00F653B0">
        <w:rPr>
          <w:rFonts w:ascii="標楷體" w:eastAsia="標楷體" w:hAnsi="標楷體" w:hint="eastAsia"/>
        </w:rPr>
        <w:t>。</w:t>
      </w:r>
    </w:p>
    <w:p w14:paraId="63414019" w14:textId="77777777" w:rsidR="00EA50C8" w:rsidRPr="00F653B0"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比賽細則：</w:t>
      </w:r>
    </w:p>
    <w:p w14:paraId="5944E309"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運動員應準時到場比賽（逾比賽時間十分鐘未出場者，以棄權論，以大會時間為準）。</w:t>
      </w:r>
    </w:p>
    <w:p w14:paraId="42C6B5F3" w14:textId="77777777" w:rsidR="000677E8" w:rsidRPr="00F653B0" w:rsidRDefault="000677E8" w:rsidP="00157C81">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幸運失敗者(LUCKY  LOSER)之規定：</w:t>
      </w:r>
    </w:p>
    <w:p w14:paraId="5C3EF169"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凡於會前賽或會外賽最後一、二輪失敗者，皆可於會外或會內賽第一回合開賽前半小時親自向裁判長登記。</w:t>
      </w:r>
    </w:p>
    <w:p w14:paraId="75C02394" w14:textId="77777777" w:rsidR="000677E8" w:rsidRPr="00F653B0" w:rsidRDefault="000677E8" w:rsidP="00D9471F">
      <w:pPr>
        <w:numPr>
          <w:ilvl w:val="0"/>
          <w:numId w:val="14"/>
        </w:numPr>
        <w:tabs>
          <w:tab w:val="left" w:pos="1276"/>
        </w:tabs>
        <w:spacing w:line="340" w:lineRule="exact"/>
        <w:ind w:leftChars="200" w:left="960"/>
        <w:contextualSpacing/>
        <w:rPr>
          <w:rFonts w:ascii="標楷體" w:eastAsia="標楷體" w:hAnsi="標楷體"/>
        </w:rPr>
      </w:pPr>
      <w:r w:rsidRPr="00F653B0">
        <w:rPr>
          <w:rFonts w:ascii="標楷體" w:eastAsia="標楷體" w:hAnsi="標楷體" w:hint="eastAsia"/>
        </w:rPr>
        <w:t xml:space="preserve">如有會外或會內賽選手因故退賽，視退賽名額遞補選手，遞補之順序: </w:t>
      </w:r>
    </w:p>
    <w:p w14:paraId="6721EE2F" w14:textId="77777777" w:rsidR="000677E8" w:rsidRPr="00F653B0" w:rsidRDefault="00D9471F" w:rsidP="00157C81">
      <w:pPr>
        <w:tabs>
          <w:tab w:val="left" w:pos="840"/>
        </w:tabs>
        <w:autoSpaceDE w:val="0"/>
        <w:autoSpaceDN w:val="0"/>
        <w:spacing w:line="340" w:lineRule="exact"/>
        <w:ind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1</w:t>
      </w:r>
      <w:r w:rsidR="00157C81" w:rsidRPr="00F653B0">
        <w:rPr>
          <w:rFonts w:ascii="標楷體" w:eastAsia="標楷體" w:hAnsi="標楷體" w:hint="eastAsia"/>
        </w:rPr>
        <w:t>、</w:t>
      </w:r>
      <w:r w:rsidR="000677E8" w:rsidRPr="00F653B0">
        <w:rPr>
          <w:rFonts w:ascii="標楷體" w:eastAsia="標楷體" w:hint="eastAsia"/>
        </w:rPr>
        <w:t>最後一輪失敗者依下列順序優先篩選。</w:t>
      </w:r>
    </w:p>
    <w:p w14:paraId="1BBB6003"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a.</w:t>
      </w:r>
      <w:r w:rsidR="000677E8" w:rsidRPr="00F653B0">
        <w:rPr>
          <w:rFonts w:ascii="標楷體" w:eastAsia="標楷體" w:hint="eastAsia"/>
        </w:rPr>
        <w:t>先將具有排名者為一組抽出順位。</w:t>
      </w:r>
    </w:p>
    <w:p w14:paraId="7E5F0BE2" w14:textId="77777777" w:rsidR="000677E8" w:rsidRPr="00F653B0" w:rsidRDefault="00D9471F" w:rsidP="00157C81">
      <w:pPr>
        <w:tabs>
          <w:tab w:val="left" w:pos="840"/>
        </w:tabs>
        <w:autoSpaceDE w:val="0"/>
        <w:autoSpaceDN w:val="0"/>
        <w:spacing w:line="340" w:lineRule="exact"/>
        <w:ind w:left="29" w:firstLineChars="450" w:firstLine="108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hint="eastAsia"/>
        </w:rPr>
        <w:t>b.</w:t>
      </w:r>
      <w:r w:rsidR="000677E8" w:rsidRPr="00F653B0">
        <w:rPr>
          <w:rFonts w:ascii="標楷體" w:eastAsia="標楷體" w:hint="eastAsia"/>
        </w:rPr>
        <w:t>再把無排名者為一組抽出順位。</w:t>
      </w:r>
    </w:p>
    <w:p w14:paraId="1F57D12B" w14:textId="77777777" w:rsidR="000677E8" w:rsidRPr="00F653B0" w:rsidRDefault="00D9471F" w:rsidP="00157C81">
      <w:pPr>
        <w:tabs>
          <w:tab w:val="left" w:pos="840"/>
        </w:tabs>
        <w:autoSpaceDE w:val="0"/>
        <w:autoSpaceDN w:val="0"/>
        <w:spacing w:line="340" w:lineRule="exact"/>
        <w:ind w:left="29" w:firstLineChars="300" w:firstLine="720"/>
        <w:contextualSpacing/>
        <w:textAlignment w:val="bottom"/>
        <w:rPr>
          <w:rFonts w:ascii="標楷體" w:eastAsia="標楷體"/>
        </w:rPr>
      </w:pPr>
      <w:r w:rsidRPr="00F653B0">
        <w:rPr>
          <w:rFonts w:ascii="標楷體" w:eastAsia="標楷體" w:hint="eastAsia"/>
        </w:rPr>
        <w:t xml:space="preserve">   </w:t>
      </w:r>
      <w:r w:rsidR="00157C81" w:rsidRPr="00F653B0">
        <w:rPr>
          <w:rFonts w:ascii="標楷體" w:eastAsia="標楷體"/>
        </w:rPr>
        <w:t>2</w:t>
      </w:r>
      <w:r w:rsidR="00157C81" w:rsidRPr="00F653B0">
        <w:rPr>
          <w:rFonts w:ascii="標楷體" w:eastAsia="標楷體" w:hAnsi="標楷體" w:hint="eastAsia"/>
        </w:rPr>
        <w:t>、</w:t>
      </w:r>
      <w:r w:rsidR="000677E8" w:rsidRPr="00F653B0">
        <w:rPr>
          <w:rFonts w:ascii="標楷體" w:eastAsia="標楷體" w:hint="eastAsia"/>
        </w:rPr>
        <w:t>如尚有名額，最後第二輪失敗者再依上列a.b.順序依序遞補。</w:t>
      </w:r>
    </w:p>
    <w:p w14:paraId="0700200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運動員出場比賽時，請攜帶本學期註冊之學生證（軍事院校學生攜帶軍人身份證）以備隨時查驗，違者不准出場比賽。</w:t>
      </w:r>
    </w:p>
    <w:p w14:paraId="2AD9C2B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選手身份問題應於該場第二局比賽前向巡場裁判或該場裁判提出，方屬有效。</w:t>
      </w:r>
    </w:p>
    <w:p w14:paraId="7F0F272A"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未經報名之運動員不得出場比賽。</w:t>
      </w:r>
    </w:p>
    <w:p w14:paraId="035E63CF"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運動員應遵守規則，服從裁判，如有代打，經查證屬實後，</w:t>
      </w:r>
      <w:r w:rsidR="00464844" w:rsidRPr="00F653B0">
        <w:rPr>
          <w:rFonts w:ascii="標楷體" w:eastAsia="標楷體" w:hAnsi="標楷體" w:hint="eastAsia"/>
          <w:szCs w:val="24"/>
        </w:rPr>
        <w:t>裁判有權停止比賽或沒收比賽，</w:t>
      </w:r>
      <w:r w:rsidRPr="00F653B0">
        <w:rPr>
          <w:rFonts w:ascii="標楷體" w:eastAsia="標楷體" w:hAnsi="標楷體" w:hint="eastAsia"/>
          <w:szCs w:val="24"/>
        </w:rPr>
        <w:t>不得再參加本賽會，</w:t>
      </w:r>
      <w:r w:rsidR="00464844" w:rsidRPr="00F653B0">
        <w:rPr>
          <w:rFonts w:ascii="標楷體" w:eastAsia="標楷體" w:hAnsi="標楷體" w:hint="eastAsia"/>
          <w:szCs w:val="24"/>
        </w:rPr>
        <w:t>並通知相關學校</w:t>
      </w:r>
      <w:r w:rsidRPr="00F653B0">
        <w:rPr>
          <w:rFonts w:ascii="標楷體" w:eastAsia="標楷體" w:hAnsi="標楷體" w:hint="eastAsia"/>
          <w:szCs w:val="24"/>
        </w:rPr>
        <w:t>。</w:t>
      </w:r>
    </w:p>
    <w:p w14:paraId="57279EE4"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凡比賽發生非規則或本規程中無明文規定之問題，則由大會審判委員決定之，其判決為終決。</w:t>
      </w:r>
    </w:p>
    <w:p w14:paraId="26076E7E"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為了賽程順利進行，場地安排得由大會隨時視情況調度，參賽者不得異議。</w:t>
      </w:r>
    </w:p>
    <w:p w14:paraId="06268D33"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參加比賽之選手須著網球服裝出賽(可穿著大會提供之紀念T恤)。</w:t>
      </w:r>
    </w:p>
    <w:p w14:paraId="1003A490" w14:textId="77777777" w:rsidR="000677E8" w:rsidRPr="00F653B0" w:rsidRDefault="000677E8" w:rsidP="00D9471F">
      <w:pPr>
        <w:widowControl/>
        <w:numPr>
          <w:ilvl w:val="0"/>
          <w:numId w:val="7"/>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參加比賽之選手必須保證身體健康可參加劇烈運動者。</w:t>
      </w:r>
    </w:p>
    <w:p w14:paraId="76CCE347"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hint="eastAsia"/>
          <w:szCs w:val="24"/>
        </w:rPr>
        <w:t>本會於比賽期間由大會為參賽選手及工作人員投保公共意外責任險。</w:t>
      </w:r>
    </w:p>
    <w:p w14:paraId="2D381920" w14:textId="77777777" w:rsidR="000677E8" w:rsidRPr="00F653B0" w:rsidRDefault="000677E8" w:rsidP="00157C81">
      <w:pPr>
        <w:widowControl/>
        <w:numPr>
          <w:ilvl w:val="0"/>
          <w:numId w:val="7"/>
        </w:numPr>
        <w:tabs>
          <w:tab w:val="clear" w:pos="992"/>
          <w:tab w:val="num" w:pos="1276"/>
        </w:tabs>
        <w:spacing w:line="340" w:lineRule="exact"/>
        <w:ind w:leftChars="50" w:left="914" w:hanging="794"/>
        <w:contextualSpacing/>
        <w:rPr>
          <w:rFonts w:ascii="標楷體" w:eastAsia="標楷體" w:hAnsi="標楷體"/>
          <w:szCs w:val="24"/>
        </w:rPr>
      </w:pPr>
      <w:r w:rsidRPr="00F653B0">
        <w:rPr>
          <w:rFonts w:ascii="標楷體" w:eastAsia="標楷體" w:hAnsi="標楷體"/>
          <w:szCs w:val="24"/>
        </w:rPr>
        <w:t>大會有權將此項比賽之錄影、相片及成績，於世界各地播放、展出、登錄於本會網站</w:t>
      </w:r>
      <w:r w:rsidRPr="00F653B0">
        <w:rPr>
          <w:rFonts w:ascii="標楷體" w:eastAsia="標楷體" w:hAnsi="標楷體" w:hint="eastAsia"/>
          <w:szCs w:val="24"/>
        </w:rPr>
        <w:t>與本會</w:t>
      </w:r>
      <w:r w:rsidRPr="00F653B0">
        <w:rPr>
          <w:rFonts w:ascii="標楷體" w:eastAsia="標楷體" w:hAnsi="標楷體"/>
          <w:szCs w:val="24"/>
        </w:rPr>
        <w:t>刊物上</w:t>
      </w:r>
      <w:r w:rsidRPr="00F653B0">
        <w:rPr>
          <w:rFonts w:ascii="標楷體" w:eastAsia="標楷體" w:hAnsi="標楷體" w:hint="eastAsia"/>
          <w:szCs w:val="24"/>
        </w:rPr>
        <w:t>暨</w:t>
      </w:r>
      <w:r w:rsidRPr="00F653B0">
        <w:rPr>
          <w:rFonts w:ascii="標楷體" w:eastAsia="標楷體" w:hAnsi="標楷體"/>
          <w:szCs w:val="24"/>
        </w:rPr>
        <w:t>參賽者</w:t>
      </w:r>
      <w:r w:rsidRPr="00F653B0">
        <w:rPr>
          <w:rFonts w:ascii="標楷體" w:eastAsia="標楷體" w:hAnsi="標楷體" w:hint="eastAsia"/>
          <w:szCs w:val="24"/>
        </w:rPr>
        <w:t>必</w:t>
      </w:r>
      <w:r w:rsidRPr="00F653B0">
        <w:rPr>
          <w:rFonts w:ascii="標楷體" w:eastAsia="標楷體" w:hAnsi="標楷體"/>
          <w:szCs w:val="24"/>
        </w:rPr>
        <w:t>須同意肖像與成績，用於相關比賽宣傳與播放活動上。</w:t>
      </w:r>
    </w:p>
    <w:p w14:paraId="5C289DB1" w14:textId="77777777" w:rsidR="000677E8" w:rsidRPr="00F653B0" w:rsidRDefault="000677E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申訴：</w:t>
      </w:r>
    </w:p>
    <w:p w14:paraId="1D366A91"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比賽爭議：比賽有爭議時，規則上有明文規定者，以裁判之判決為終決。如規則暨本競賽規程無明文規定之問題，則由審判委員會決定之，其判決為終決。</w:t>
      </w:r>
    </w:p>
    <w:p w14:paraId="4BA2F94B" w14:textId="77777777" w:rsidR="000677E8" w:rsidRPr="00F653B0" w:rsidRDefault="000677E8" w:rsidP="00D9471F">
      <w:pPr>
        <w:widowControl/>
        <w:numPr>
          <w:ilvl w:val="0"/>
          <w:numId w:val="5"/>
        </w:numPr>
        <w:spacing w:line="340" w:lineRule="exact"/>
        <w:ind w:leftChars="50" w:left="630"/>
        <w:contextualSpacing/>
        <w:rPr>
          <w:rFonts w:ascii="標楷體" w:eastAsia="標楷體" w:hAnsi="標楷體"/>
          <w:szCs w:val="24"/>
        </w:rPr>
      </w:pPr>
      <w:r w:rsidRPr="00F653B0">
        <w:rPr>
          <w:rFonts w:ascii="標楷體" w:eastAsia="標楷體" w:hAnsi="標楷體" w:hint="eastAsia"/>
          <w:szCs w:val="24"/>
        </w:rPr>
        <w:t>申訴程序：</w:t>
      </w:r>
    </w:p>
    <w:p w14:paraId="46428A10"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由參賽者本人以書面向大會審判委員會正式提出，以審判委員會之判決為終決。</w:t>
      </w:r>
    </w:p>
    <w:p w14:paraId="01B75D29" w14:textId="77777777" w:rsidR="000677E8" w:rsidRPr="00F653B0" w:rsidRDefault="000677E8" w:rsidP="005D1D3E">
      <w:pPr>
        <w:numPr>
          <w:ilvl w:val="0"/>
          <w:numId w:val="15"/>
        </w:numPr>
        <w:tabs>
          <w:tab w:val="left" w:pos="1276"/>
        </w:tabs>
        <w:spacing w:line="340" w:lineRule="exact"/>
        <w:ind w:leftChars="250" w:left="1080"/>
        <w:contextualSpacing/>
        <w:rPr>
          <w:rFonts w:ascii="標楷體" w:eastAsia="標楷體" w:hAnsi="標楷體"/>
        </w:rPr>
      </w:pPr>
      <w:r w:rsidRPr="00F653B0">
        <w:rPr>
          <w:rFonts w:ascii="標楷體" w:eastAsia="標楷體" w:hAnsi="標楷體" w:hint="eastAsia"/>
        </w:rPr>
        <w:t>提申訴書時必須繳保證金新台幣參仟元，向審判委員會提出申訴成立時，保證金退還否則予以沒收。</w:t>
      </w:r>
    </w:p>
    <w:p w14:paraId="5800B28E" w14:textId="6FD5658D" w:rsidR="0037386C" w:rsidRPr="00817082" w:rsidRDefault="000677E8" w:rsidP="003073CA">
      <w:pPr>
        <w:numPr>
          <w:ilvl w:val="0"/>
          <w:numId w:val="15"/>
        </w:numPr>
        <w:tabs>
          <w:tab w:val="left" w:pos="1276"/>
        </w:tabs>
        <w:spacing w:line="340" w:lineRule="exact"/>
        <w:ind w:leftChars="250" w:left="1080"/>
        <w:contextualSpacing/>
        <w:rPr>
          <w:rFonts w:ascii="標楷體" w:eastAsia="標楷體" w:hAnsi="標楷體"/>
        </w:rPr>
      </w:pPr>
      <w:r w:rsidRPr="00817082">
        <w:rPr>
          <w:rFonts w:ascii="標楷體" w:eastAsia="標楷體" w:hAnsi="標楷體" w:hint="eastAsia"/>
        </w:rPr>
        <w:t>有</w:t>
      </w:r>
      <w:r w:rsidR="005D1D3E" w:rsidRPr="00817082">
        <w:rPr>
          <w:rFonts w:ascii="標楷體" w:eastAsia="標楷體" w:hAnsi="標楷體" w:hint="eastAsia"/>
        </w:rPr>
        <w:t>關</w:t>
      </w:r>
      <w:r w:rsidRPr="00817082">
        <w:rPr>
          <w:rFonts w:ascii="標楷體" w:eastAsia="標楷體" w:hAnsi="標楷體" w:hint="eastAsia"/>
        </w:rPr>
        <w:t>競賽所發生之問題（含資格）</w:t>
      </w:r>
      <w:r w:rsidR="005D1D3E" w:rsidRPr="00817082">
        <w:rPr>
          <w:rFonts w:ascii="標楷體" w:eastAsia="標楷體" w:hAnsi="標楷體" w:hint="eastAsia"/>
        </w:rPr>
        <w:t>，</w:t>
      </w:r>
      <w:r w:rsidRPr="00817082">
        <w:rPr>
          <w:rFonts w:ascii="標楷體" w:eastAsia="標楷體" w:hAnsi="標楷體" w:hint="eastAsia"/>
        </w:rPr>
        <w:t>除</w:t>
      </w:r>
      <w:r w:rsidR="005D1D3E" w:rsidRPr="00817082">
        <w:rPr>
          <w:rFonts w:ascii="標楷體" w:eastAsia="標楷體" w:hAnsi="標楷體" w:hint="eastAsia"/>
        </w:rPr>
        <w:t>比賽前</w:t>
      </w:r>
      <w:r w:rsidRPr="00817082">
        <w:rPr>
          <w:rFonts w:ascii="標楷體" w:eastAsia="標楷體" w:hAnsi="標楷體" w:hint="eastAsia"/>
        </w:rPr>
        <w:t>得</w:t>
      </w:r>
      <w:r w:rsidR="005D1D3E" w:rsidRPr="00817082">
        <w:rPr>
          <w:rFonts w:ascii="標楷體" w:eastAsia="標楷體" w:hAnsi="標楷體" w:hint="eastAsia"/>
        </w:rPr>
        <w:t>先</w:t>
      </w:r>
      <w:r w:rsidRPr="00817082">
        <w:rPr>
          <w:rFonts w:ascii="標楷體" w:eastAsia="標楷體" w:hAnsi="標楷體" w:hint="eastAsia"/>
        </w:rPr>
        <w:t>用口頭申訴外，仍須依照本規程規定於三十分鐘內補具正式手續，各項</w:t>
      </w:r>
      <w:r w:rsidR="005D1D3E" w:rsidRPr="00817082">
        <w:rPr>
          <w:rFonts w:ascii="標楷體" w:eastAsia="標楷體" w:hAnsi="標楷體" w:hint="eastAsia"/>
        </w:rPr>
        <w:t>賽程</w:t>
      </w:r>
      <w:r w:rsidRPr="00817082">
        <w:rPr>
          <w:rFonts w:ascii="標楷體" w:eastAsia="標楷體" w:hAnsi="標楷體" w:hint="eastAsia"/>
        </w:rPr>
        <w:t>在</w:t>
      </w:r>
      <w:r w:rsidR="005D1D3E" w:rsidRPr="00817082">
        <w:rPr>
          <w:rFonts w:ascii="標楷體" w:eastAsia="標楷體" w:hAnsi="標楷體" w:hint="eastAsia"/>
        </w:rPr>
        <w:t>比賽</w:t>
      </w:r>
      <w:r w:rsidRPr="00817082">
        <w:rPr>
          <w:rFonts w:ascii="標楷體" w:eastAsia="標楷體" w:hAnsi="標楷體" w:hint="eastAsia"/>
        </w:rPr>
        <w:t>進行中不</w:t>
      </w:r>
      <w:r w:rsidR="005D1D3E" w:rsidRPr="00817082">
        <w:rPr>
          <w:rFonts w:ascii="標楷體" w:eastAsia="標楷體" w:hAnsi="標楷體" w:hint="eastAsia"/>
        </w:rPr>
        <w:t>接受各種申訴</w:t>
      </w:r>
      <w:r w:rsidRPr="00817082">
        <w:rPr>
          <w:rFonts w:ascii="標楷體" w:eastAsia="標楷體" w:hAnsi="標楷體" w:hint="eastAsia"/>
        </w:rPr>
        <w:t>。</w:t>
      </w:r>
    </w:p>
    <w:p w14:paraId="2DCEE6B3" w14:textId="77777777" w:rsidR="005D1D3E" w:rsidRPr="00F653B0" w:rsidRDefault="00EA50C8" w:rsidP="00A94E70">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szCs w:val="24"/>
        </w:rPr>
        <w:lastRenderedPageBreak/>
        <w:t>比賽規則：採用中華民國網球協會所頒定最新網球規則</w:t>
      </w:r>
      <w:r w:rsidRPr="00F653B0">
        <w:rPr>
          <w:rFonts w:ascii="標楷體" w:eastAsia="標楷體" w:hAnsi="標楷體" w:hint="eastAsia"/>
          <w:szCs w:val="24"/>
        </w:rPr>
        <w:t>。</w:t>
      </w:r>
    </w:p>
    <w:p w14:paraId="75753731" w14:textId="77777777" w:rsidR="00316F01" w:rsidRPr="00C041D5" w:rsidRDefault="00EA50C8" w:rsidP="00157C81">
      <w:pPr>
        <w:numPr>
          <w:ilvl w:val="0"/>
          <w:numId w:val="1"/>
        </w:numPr>
        <w:tabs>
          <w:tab w:val="clear" w:pos="567"/>
          <w:tab w:val="left" w:pos="180"/>
          <w:tab w:val="num" w:pos="851"/>
        </w:tabs>
        <w:autoSpaceDE w:val="0"/>
        <w:autoSpaceDN w:val="0"/>
        <w:spacing w:line="340" w:lineRule="exact"/>
        <w:ind w:left="0"/>
        <w:contextualSpacing/>
        <w:textAlignment w:val="bottom"/>
        <w:rPr>
          <w:rFonts w:ascii="標楷體" w:eastAsia="標楷體" w:hAnsi="標楷體"/>
          <w:szCs w:val="24"/>
        </w:rPr>
      </w:pPr>
      <w:r w:rsidRPr="00F653B0">
        <w:rPr>
          <w:rFonts w:ascii="標楷體" w:eastAsia="標楷體" w:hAnsi="標楷體" w:hint="eastAsia"/>
          <w:szCs w:val="24"/>
        </w:rPr>
        <w:t>獎</w:t>
      </w:r>
      <w:r w:rsidRPr="00C041D5">
        <w:rPr>
          <w:rFonts w:ascii="標楷體" w:eastAsia="標楷體" w:hAnsi="標楷體" w:hint="eastAsia"/>
          <w:szCs w:val="24"/>
        </w:rPr>
        <w:t>勵：</w:t>
      </w:r>
    </w:p>
    <w:p w14:paraId="2CD34EA9" w14:textId="5269C00E" w:rsidR="00F4028E" w:rsidRPr="00257BFF" w:rsidRDefault="00316F01" w:rsidP="00257BFF">
      <w:pPr>
        <w:widowControl/>
        <w:numPr>
          <w:ilvl w:val="0"/>
          <w:numId w:val="19"/>
        </w:numPr>
        <w:spacing w:line="340" w:lineRule="exact"/>
        <w:ind w:leftChars="50" w:left="630"/>
        <w:contextualSpacing/>
        <w:rPr>
          <w:rFonts w:ascii="標楷體" w:eastAsia="標楷體" w:hAnsi="標楷體"/>
          <w:szCs w:val="24"/>
        </w:rPr>
      </w:pPr>
      <w:r w:rsidRPr="00C041D5">
        <w:rPr>
          <w:rFonts w:ascii="標楷體" w:eastAsia="標楷體" w:hAnsi="標楷體" w:hint="eastAsia"/>
          <w:szCs w:val="24"/>
        </w:rPr>
        <w:t>賽會提供</w:t>
      </w:r>
      <w:r w:rsidR="00317F08" w:rsidRPr="00C041D5">
        <w:rPr>
          <w:rFonts w:ascii="新細明體" w:hAnsi="新細明體" w:hint="eastAsia"/>
        </w:rPr>
        <w:t>：</w:t>
      </w:r>
      <w:r w:rsidR="00F4028E" w:rsidRPr="00C041D5">
        <w:rPr>
          <w:rFonts w:ascii="標楷體" w:eastAsia="標楷體" w:hAnsi="標楷體" w:hint="eastAsia"/>
          <w:szCs w:val="24"/>
        </w:rPr>
        <w:t>參加獎</w:t>
      </w:r>
      <w:r w:rsidR="001C429C" w:rsidRPr="00C041D5">
        <w:rPr>
          <w:rFonts w:ascii="標楷體" w:eastAsia="標楷體" w:hAnsi="標楷體" w:hint="eastAsia"/>
          <w:color w:val="FF0000"/>
          <w:szCs w:val="24"/>
        </w:rPr>
        <w:t>Dunlop AO</w:t>
      </w:r>
      <w:r w:rsidR="00C041D5" w:rsidRPr="00C041D5">
        <w:rPr>
          <w:rFonts w:ascii="標楷體" w:eastAsia="標楷體" w:hAnsi="標楷體" w:hint="eastAsia"/>
          <w:color w:val="FF0000"/>
          <w:szCs w:val="24"/>
        </w:rPr>
        <w:t>球</w:t>
      </w:r>
      <w:r w:rsidR="001C429C" w:rsidRPr="00C041D5">
        <w:rPr>
          <w:rFonts w:ascii="標楷體" w:eastAsia="標楷體" w:hAnsi="標楷體" w:hint="eastAsia"/>
          <w:color w:val="FF0000"/>
          <w:szCs w:val="24"/>
        </w:rPr>
        <w:t>乙筒</w:t>
      </w:r>
      <w:r w:rsidRPr="00C041D5">
        <w:rPr>
          <w:rFonts w:ascii="標楷體" w:eastAsia="標楷體" w:hAnsi="標楷體" w:hint="eastAsia"/>
          <w:szCs w:val="24"/>
        </w:rPr>
        <w:t>(限比賽期間領取完畢)</w:t>
      </w:r>
      <w:r w:rsidR="00B95E37" w:rsidRPr="00C041D5">
        <w:rPr>
          <w:rFonts w:ascii="標楷體" w:eastAsia="標楷體" w:hAnsi="標楷體" w:hint="eastAsia"/>
          <w:szCs w:val="24"/>
        </w:rPr>
        <w:t>、每人寶礦力水得一瓶</w:t>
      </w:r>
      <w:r w:rsidR="00105E3A" w:rsidRPr="00C041D5">
        <w:rPr>
          <w:rFonts w:ascii="標楷體" w:eastAsia="標楷體" w:hAnsi="標楷體" w:hint="eastAsia"/>
          <w:szCs w:val="24"/>
        </w:rPr>
        <w:t>、</w:t>
      </w:r>
      <w:r w:rsidR="006E29DD" w:rsidRPr="00C041D5">
        <w:rPr>
          <w:rFonts w:ascii="標楷體" w:eastAsia="標楷體" w:hAnsi="標楷體" w:hint="eastAsia"/>
          <w:szCs w:val="24"/>
        </w:rPr>
        <w:t>同組報名二項</w:t>
      </w:r>
      <w:r w:rsidR="00257BFF">
        <w:rPr>
          <w:rFonts w:ascii="標楷體" w:eastAsia="標楷體" w:hAnsi="標楷體" w:hint="eastAsia"/>
          <w:szCs w:val="24"/>
        </w:rPr>
        <w:t>者再</w:t>
      </w:r>
      <w:r w:rsidR="006E29DD" w:rsidRPr="00257BFF">
        <w:rPr>
          <w:rFonts w:ascii="標楷體" w:eastAsia="標楷體" w:hAnsi="標楷體" w:hint="eastAsia"/>
          <w:szCs w:val="24"/>
        </w:rPr>
        <w:t>贈</w:t>
      </w:r>
      <w:r w:rsidR="00257BFF" w:rsidRPr="00C041D5">
        <w:rPr>
          <w:rFonts w:ascii="標楷體" w:eastAsia="標楷體" w:hAnsi="標楷體" w:hint="eastAsia"/>
          <w:color w:val="FF0000"/>
          <w:szCs w:val="24"/>
        </w:rPr>
        <w:t>Dunlop AO球乙筒</w:t>
      </w:r>
      <w:r w:rsidR="00595B7E" w:rsidRPr="00257BFF">
        <w:rPr>
          <w:rFonts w:ascii="標楷體" w:eastAsia="標楷體" w:hAnsi="標楷體" w:hint="eastAsia"/>
          <w:szCs w:val="24"/>
        </w:rPr>
        <w:t>、</w:t>
      </w:r>
      <w:r w:rsidR="00257BFF">
        <w:rPr>
          <w:rFonts w:ascii="標楷體" w:eastAsia="標楷體" w:hAnsi="標楷體" w:hint="eastAsia"/>
          <w:szCs w:val="24"/>
        </w:rPr>
        <w:t>另提供</w:t>
      </w:r>
      <w:r w:rsidR="00595B7E" w:rsidRPr="00257BFF">
        <w:rPr>
          <w:rFonts w:ascii="標楷體" w:eastAsia="標楷體" w:hAnsi="標楷體" w:hint="eastAsia"/>
          <w:szCs w:val="24"/>
        </w:rPr>
        <w:t>桶裝</w:t>
      </w:r>
      <w:r w:rsidR="00F4028E" w:rsidRPr="00257BFF">
        <w:rPr>
          <w:rFonts w:ascii="標楷體" w:eastAsia="標楷體" w:hAnsi="標楷體" w:hint="eastAsia"/>
          <w:szCs w:val="24"/>
        </w:rPr>
        <w:t>飲水、冰塊、防護員等。</w:t>
      </w:r>
    </w:p>
    <w:p w14:paraId="417D669C" w14:textId="70EB3C80" w:rsidR="00F4028E" w:rsidRPr="00C041D5" w:rsidRDefault="00E40D93" w:rsidP="00D9471F">
      <w:pPr>
        <w:widowControl/>
        <w:numPr>
          <w:ilvl w:val="0"/>
          <w:numId w:val="19"/>
        </w:numPr>
        <w:spacing w:line="340" w:lineRule="exact"/>
        <w:ind w:leftChars="50" w:left="630"/>
        <w:contextualSpacing/>
        <w:rPr>
          <w:rFonts w:ascii="標楷體" w:eastAsia="標楷體" w:hAnsi="標楷體"/>
          <w:szCs w:val="24"/>
        </w:rPr>
      </w:pPr>
      <w:r w:rsidRPr="00C041D5">
        <w:rPr>
          <w:rFonts w:ascii="標楷體" w:eastAsia="標楷體" w:hAnsi="標楷體" w:hint="eastAsia"/>
          <w:szCs w:val="24"/>
        </w:rPr>
        <w:t>獎狀</w:t>
      </w:r>
      <w:r w:rsidR="00317F08" w:rsidRPr="00C041D5">
        <w:rPr>
          <w:rFonts w:ascii="新細明體" w:hAnsi="新細明體" w:hint="eastAsia"/>
        </w:rPr>
        <w:t>：</w:t>
      </w:r>
      <w:r w:rsidR="00316F01" w:rsidRPr="00C041D5">
        <w:rPr>
          <w:rFonts w:ascii="標楷體" w:eastAsia="標楷體" w:hAnsi="標楷體" w:hint="eastAsia"/>
          <w:szCs w:val="24"/>
        </w:rPr>
        <w:t>男女單、雙打及混雙前</w:t>
      </w:r>
      <w:r w:rsidR="005765C7" w:rsidRPr="00C041D5">
        <w:rPr>
          <w:rFonts w:ascii="標楷體" w:eastAsia="標楷體" w:hAnsi="標楷體"/>
          <w:b/>
          <w:bCs/>
          <w:color w:val="FF0000"/>
          <w:szCs w:val="24"/>
        </w:rPr>
        <w:t>3</w:t>
      </w:r>
      <w:r w:rsidR="00316F01" w:rsidRPr="00C041D5">
        <w:rPr>
          <w:rFonts w:ascii="標楷體" w:eastAsia="標楷體" w:hAnsi="標楷體" w:hint="eastAsia"/>
          <w:szCs w:val="24"/>
        </w:rPr>
        <w:t>名</w:t>
      </w:r>
      <w:r w:rsidR="00F4028E" w:rsidRPr="00C041D5">
        <w:rPr>
          <w:rFonts w:ascii="標楷體" w:eastAsia="標楷體" w:hAnsi="標楷體" w:hint="eastAsia"/>
          <w:szCs w:val="24"/>
        </w:rPr>
        <w:t>大會</w:t>
      </w:r>
      <w:r w:rsidR="00316F01" w:rsidRPr="00C041D5">
        <w:rPr>
          <w:rFonts w:ascii="標楷體" w:eastAsia="標楷體" w:hAnsi="標楷體" w:hint="eastAsia"/>
          <w:szCs w:val="24"/>
        </w:rPr>
        <w:t>頒發獎狀</w:t>
      </w:r>
      <w:r w:rsidR="00F4028E" w:rsidRPr="00C041D5">
        <w:rPr>
          <w:rFonts w:ascii="標楷體" w:eastAsia="標楷體" w:hAnsi="標楷體" w:hint="eastAsia"/>
          <w:szCs w:val="24"/>
        </w:rPr>
        <w:t>。</w:t>
      </w:r>
    </w:p>
    <w:p w14:paraId="02D657E0" w14:textId="77777777" w:rsidR="009B4FE5" w:rsidRPr="00C041D5" w:rsidRDefault="00E40D93" w:rsidP="00976BBA">
      <w:pPr>
        <w:widowControl/>
        <w:numPr>
          <w:ilvl w:val="0"/>
          <w:numId w:val="19"/>
        </w:numPr>
        <w:spacing w:line="340" w:lineRule="exact"/>
        <w:ind w:leftChars="50" w:left="630"/>
        <w:contextualSpacing/>
        <w:rPr>
          <w:rFonts w:ascii="標楷體" w:eastAsia="標楷體" w:hAnsi="標楷體"/>
          <w:szCs w:val="24"/>
        </w:rPr>
      </w:pPr>
      <w:r w:rsidRPr="00C041D5">
        <w:rPr>
          <w:rFonts w:ascii="標楷體" w:eastAsia="標楷體" w:hAnsi="標楷體" w:hint="eastAsia"/>
          <w:szCs w:val="24"/>
        </w:rPr>
        <w:t>獎品</w:t>
      </w:r>
      <w:r w:rsidR="00317F08" w:rsidRPr="00C041D5">
        <w:rPr>
          <w:rFonts w:ascii="新細明體" w:hAnsi="新細明體" w:hint="eastAsia"/>
        </w:rPr>
        <w:t>：</w:t>
      </w:r>
    </w:p>
    <w:p w14:paraId="73F5E0BF" w14:textId="77777777" w:rsidR="00E40D93" w:rsidRPr="00C041D5"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C041D5">
        <w:rPr>
          <w:rFonts w:ascii="標楷體" w:eastAsia="標楷體" w:hAnsi="標楷體" w:hint="eastAsia"/>
        </w:rPr>
        <w:t>男、女</w:t>
      </w:r>
      <w:r w:rsidR="009B4FE5" w:rsidRPr="00C041D5">
        <w:rPr>
          <w:rFonts w:ascii="標楷體" w:eastAsia="標楷體" w:hAnsi="標楷體" w:hint="eastAsia"/>
        </w:rPr>
        <w:t>單打</w:t>
      </w:r>
      <w:r w:rsidR="00030AB9" w:rsidRPr="00C041D5">
        <w:rPr>
          <w:rFonts w:ascii="標楷體" w:eastAsia="標楷體" w:hAnsi="標楷體" w:hint="eastAsia"/>
        </w:rPr>
        <w:t>(每人)</w:t>
      </w:r>
    </w:p>
    <w:p w14:paraId="3ABBFE51" w14:textId="77777777" w:rsidR="00317F08" w:rsidRPr="00C041D5" w:rsidRDefault="006B3522"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冠軍</w:t>
      </w:r>
      <w:r w:rsidR="00317F08" w:rsidRPr="00C041D5">
        <w:rPr>
          <w:rFonts w:ascii="新細明體" w:hAnsi="新細明體" w:hint="eastAsia"/>
        </w:rPr>
        <w:t>：</w:t>
      </w:r>
      <w:r w:rsidR="006443F3" w:rsidRPr="00C041D5">
        <w:rPr>
          <w:rFonts w:ascii="標楷體" w:eastAsia="標楷體" w:hAnsi="標楷體" w:hint="eastAsia"/>
          <w:szCs w:val="24"/>
        </w:rPr>
        <w:t>獎品金額</w:t>
      </w:r>
      <w:r w:rsidR="006443F3" w:rsidRPr="00C041D5">
        <w:rPr>
          <w:rFonts w:ascii="標楷體" w:eastAsia="標楷體" w:hAnsi="標楷體"/>
          <w:szCs w:val="24"/>
        </w:rPr>
        <w:t xml:space="preserve"> </w:t>
      </w:r>
      <w:r w:rsidR="00667C67" w:rsidRPr="00C041D5">
        <w:rPr>
          <w:rFonts w:ascii="標楷體" w:eastAsia="標楷體" w:hAnsi="標楷體"/>
          <w:szCs w:val="24"/>
        </w:rPr>
        <w:t xml:space="preserve"> </w:t>
      </w:r>
      <w:r w:rsidR="00012902" w:rsidRPr="00C041D5">
        <w:rPr>
          <w:rFonts w:ascii="標楷體" w:eastAsia="標楷體" w:hAnsi="標楷體"/>
          <w:szCs w:val="24"/>
        </w:rPr>
        <w:t>(</w:t>
      </w:r>
      <w:r w:rsidR="00296EFA" w:rsidRPr="00C041D5">
        <w:rPr>
          <w:rFonts w:ascii="標楷體" w:eastAsia="標楷體" w:hAnsi="標楷體" w:hint="eastAsia"/>
          <w:szCs w:val="24"/>
        </w:rPr>
        <w:t>市價超過</w:t>
      </w:r>
      <w:r w:rsidR="00250ACB" w:rsidRPr="00C041D5">
        <w:rPr>
          <w:rFonts w:ascii="標楷體" w:eastAsia="標楷體" w:hAnsi="標楷體" w:hint="eastAsia"/>
          <w:szCs w:val="24"/>
        </w:rPr>
        <w:t>16</w:t>
      </w:r>
      <w:r w:rsidR="00296EFA" w:rsidRPr="00C041D5">
        <w:rPr>
          <w:rFonts w:ascii="標楷體" w:eastAsia="標楷體" w:hAnsi="標楷體" w:hint="eastAsia"/>
          <w:szCs w:val="24"/>
        </w:rPr>
        <w:t>,000元)。</w:t>
      </w:r>
    </w:p>
    <w:p w14:paraId="59184ECD" w14:textId="77777777" w:rsidR="00317F08" w:rsidRPr="00C041D5"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亞軍</w:t>
      </w:r>
      <w:r w:rsidR="00317F08" w:rsidRPr="00C041D5">
        <w:rPr>
          <w:rFonts w:ascii="新細明體" w:hAnsi="新細明體" w:hint="eastAsia"/>
        </w:rPr>
        <w:t>：</w:t>
      </w:r>
      <w:r w:rsidR="006443F3" w:rsidRPr="00C041D5">
        <w:rPr>
          <w:rFonts w:ascii="標楷體" w:eastAsia="標楷體" w:hAnsi="標楷體" w:hint="eastAsia"/>
          <w:szCs w:val="24"/>
        </w:rPr>
        <w:t>獎品金額</w:t>
      </w:r>
      <w:r w:rsidR="006443F3" w:rsidRPr="00C041D5">
        <w:rPr>
          <w:rFonts w:ascii="標楷體" w:eastAsia="標楷體" w:hAnsi="標楷體"/>
          <w:szCs w:val="24"/>
        </w:rPr>
        <w:t xml:space="preserve"> </w:t>
      </w:r>
      <w:r w:rsidR="006443F3" w:rsidRPr="00C041D5">
        <w:rPr>
          <w:rFonts w:ascii="標楷體" w:eastAsia="標楷體" w:hAnsi="標楷體" w:hint="eastAsia"/>
          <w:szCs w:val="24"/>
        </w:rPr>
        <w:t xml:space="preserve"> </w:t>
      </w:r>
      <w:r w:rsidRPr="00C041D5">
        <w:rPr>
          <w:rFonts w:ascii="標楷體" w:eastAsia="標楷體" w:hAnsi="標楷體" w:hint="eastAsia"/>
          <w:szCs w:val="24"/>
        </w:rPr>
        <w:t>(</w:t>
      </w:r>
      <w:r w:rsidR="00933619" w:rsidRPr="00C041D5">
        <w:rPr>
          <w:rFonts w:ascii="標楷體" w:eastAsia="標楷體" w:hAnsi="標楷體" w:hint="eastAsia"/>
          <w:szCs w:val="24"/>
        </w:rPr>
        <w:t>市價超過</w:t>
      </w:r>
      <w:r w:rsidR="00C9232D" w:rsidRPr="00C041D5">
        <w:rPr>
          <w:rFonts w:ascii="標楷體" w:eastAsia="標楷體" w:hAnsi="標楷體" w:hint="eastAsia"/>
          <w:szCs w:val="24"/>
        </w:rPr>
        <w:t xml:space="preserve"> </w:t>
      </w:r>
      <w:r w:rsidR="00250ACB" w:rsidRPr="00C041D5">
        <w:rPr>
          <w:rFonts w:ascii="標楷體" w:eastAsia="標楷體" w:hAnsi="標楷體" w:hint="eastAsia"/>
          <w:szCs w:val="24"/>
        </w:rPr>
        <w:t>8</w:t>
      </w:r>
      <w:r w:rsidRPr="00C041D5">
        <w:rPr>
          <w:rFonts w:ascii="標楷體" w:eastAsia="標楷體" w:hAnsi="標楷體" w:hint="eastAsia"/>
          <w:szCs w:val="24"/>
        </w:rPr>
        <w:t>,000元)。</w:t>
      </w:r>
    </w:p>
    <w:p w14:paraId="14940576" w14:textId="77777777" w:rsidR="00764E0B" w:rsidRPr="00C041D5" w:rsidRDefault="00296EFA"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季軍</w:t>
      </w:r>
      <w:r w:rsidR="00317F08" w:rsidRPr="00C041D5">
        <w:rPr>
          <w:rFonts w:ascii="新細明體" w:hAnsi="新細明體" w:hint="eastAsia"/>
        </w:rPr>
        <w:t>：</w:t>
      </w:r>
      <w:r w:rsidR="006443F3" w:rsidRPr="00C041D5">
        <w:rPr>
          <w:rFonts w:ascii="標楷體" w:eastAsia="標楷體" w:hAnsi="標楷體" w:hint="eastAsia"/>
          <w:szCs w:val="24"/>
        </w:rPr>
        <w:t>獎品金額</w:t>
      </w:r>
      <w:r w:rsidR="006443F3" w:rsidRPr="00C041D5">
        <w:rPr>
          <w:rFonts w:ascii="標楷體" w:eastAsia="標楷體" w:hAnsi="標楷體"/>
          <w:szCs w:val="24"/>
        </w:rPr>
        <w:t xml:space="preserve">  </w:t>
      </w:r>
      <w:r w:rsidR="00012902" w:rsidRPr="00C041D5">
        <w:rPr>
          <w:rFonts w:ascii="標楷體" w:eastAsia="標楷體" w:hAnsi="標楷體"/>
          <w:szCs w:val="24"/>
        </w:rPr>
        <w:t>(</w:t>
      </w:r>
      <w:r w:rsidR="005D0164" w:rsidRPr="00C041D5">
        <w:rPr>
          <w:rFonts w:ascii="標楷體" w:eastAsia="標楷體" w:hAnsi="標楷體" w:hint="eastAsia"/>
          <w:szCs w:val="24"/>
        </w:rPr>
        <w:t>市價超過</w:t>
      </w:r>
      <w:r w:rsidR="00C9232D" w:rsidRPr="00C041D5">
        <w:rPr>
          <w:rFonts w:ascii="標楷體" w:eastAsia="標楷體" w:hAnsi="標楷體" w:hint="eastAsia"/>
          <w:szCs w:val="24"/>
        </w:rPr>
        <w:t xml:space="preserve"> </w:t>
      </w:r>
      <w:r w:rsidR="005D0164" w:rsidRPr="00C041D5">
        <w:rPr>
          <w:rFonts w:ascii="標楷體" w:eastAsia="標楷體" w:hAnsi="標楷體" w:hint="eastAsia"/>
          <w:szCs w:val="24"/>
        </w:rPr>
        <w:t>5,000元)</w:t>
      </w:r>
      <w:r w:rsidR="00BB3138" w:rsidRPr="00C041D5">
        <w:rPr>
          <w:rFonts w:ascii="標楷體" w:eastAsia="標楷體" w:hAnsi="標楷體" w:hint="eastAsia"/>
          <w:szCs w:val="24"/>
        </w:rPr>
        <w:t>。</w:t>
      </w:r>
    </w:p>
    <w:p w14:paraId="0DA2446E" w14:textId="77777777" w:rsidR="009B4FE5" w:rsidRPr="00C041D5" w:rsidRDefault="00764E0B" w:rsidP="00157C81">
      <w:pPr>
        <w:tabs>
          <w:tab w:val="left" w:pos="1276"/>
        </w:tabs>
        <w:autoSpaceDE w:val="0"/>
        <w:autoSpaceDN w:val="0"/>
        <w:spacing w:line="340" w:lineRule="exact"/>
        <w:contextualSpacing/>
        <w:textAlignment w:val="bottom"/>
        <w:rPr>
          <w:rFonts w:ascii="標楷體" w:eastAsia="標楷體" w:hAnsi="標楷體"/>
          <w:szCs w:val="24"/>
        </w:rPr>
      </w:pPr>
      <w:r w:rsidRPr="00C041D5">
        <w:rPr>
          <w:rFonts w:ascii="標楷體" w:eastAsia="標楷體" w:hAnsi="標楷體" w:hint="eastAsia"/>
          <w:szCs w:val="24"/>
        </w:rPr>
        <w:t xml:space="preserve">       </w:t>
      </w:r>
      <w:r w:rsidRPr="00C041D5">
        <w:rPr>
          <w:rFonts w:ascii="標楷體" w:eastAsia="標楷體" w:hAnsi="標楷體" w:hint="eastAsia"/>
          <w:szCs w:val="24"/>
        </w:rPr>
        <w:sym w:font="Wingdings" w:char="F0AB"/>
      </w:r>
      <w:r w:rsidR="003259FE" w:rsidRPr="00C041D5">
        <w:rPr>
          <w:rFonts w:ascii="標楷體" w:eastAsia="標楷體" w:hAnsi="標楷體" w:hint="eastAsia"/>
          <w:szCs w:val="24"/>
        </w:rPr>
        <w:t>如會</w:t>
      </w:r>
      <w:r w:rsidRPr="00C041D5">
        <w:rPr>
          <w:rFonts w:ascii="標楷體" w:eastAsia="標楷體" w:hAnsi="標楷體" w:hint="eastAsia"/>
          <w:szCs w:val="24"/>
        </w:rPr>
        <w:t>外</w:t>
      </w:r>
      <w:r w:rsidR="003259FE" w:rsidRPr="00C041D5">
        <w:rPr>
          <w:rFonts w:ascii="標楷體" w:eastAsia="標楷體" w:hAnsi="標楷體" w:hint="eastAsia"/>
          <w:szCs w:val="24"/>
        </w:rPr>
        <w:t>賽滿32籤，</w:t>
      </w:r>
      <w:r w:rsidRPr="00C041D5">
        <w:rPr>
          <w:rFonts w:ascii="標楷體" w:eastAsia="標楷體" w:hAnsi="標楷體" w:hint="eastAsia"/>
          <w:szCs w:val="24"/>
        </w:rPr>
        <w:t>第</w:t>
      </w:r>
      <w:r w:rsidR="00012902" w:rsidRPr="00C041D5">
        <w:rPr>
          <w:rFonts w:ascii="標楷體" w:eastAsia="標楷體" w:hAnsi="標楷體"/>
          <w:szCs w:val="24"/>
        </w:rPr>
        <w:t>5</w:t>
      </w:r>
      <w:r w:rsidR="009B4FE5" w:rsidRPr="00C041D5">
        <w:rPr>
          <w:rFonts w:ascii="標楷體" w:eastAsia="標楷體" w:hAnsi="標楷體" w:hint="eastAsia"/>
          <w:szCs w:val="24"/>
        </w:rPr>
        <w:t>名</w:t>
      </w:r>
      <w:r w:rsidRPr="00C041D5">
        <w:rPr>
          <w:rFonts w:ascii="標楷體" w:eastAsia="標楷體" w:hAnsi="標楷體" w:hint="eastAsia"/>
          <w:szCs w:val="24"/>
        </w:rPr>
        <w:t>選手</w:t>
      </w:r>
      <w:r w:rsidR="009B4FE5" w:rsidRPr="00C041D5">
        <w:rPr>
          <w:rFonts w:ascii="標楷體" w:eastAsia="標楷體" w:hAnsi="標楷體" w:hint="eastAsia"/>
          <w:szCs w:val="24"/>
        </w:rPr>
        <w:t>每人</w:t>
      </w:r>
      <w:r w:rsidRPr="00C041D5">
        <w:rPr>
          <w:rFonts w:ascii="標楷體" w:eastAsia="標楷體" w:hAnsi="標楷體" w:hint="eastAsia"/>
          <w:szCs w:val="24"/>
        </w:rPr>
        <w:t>獲得</w:t>
      </w:r>
      <w:r w:rsidR="00771CC2" w:rsidRPr="00C041D5">
        <w:rPr>
          <w:rFonts w:ascii="標楷體" w:eastAsia="標楷體" w:hAnsi="標楷體" w:hint="eastAsia"/>
          <w:szCs w:val="24"/>
        </w:rPr>
        <w:t>精美獎品</w:t>
      </w:r>
      <w:r w:rsidR="00317F08" w:rsidRPr="00C041D5">
        <w:rPr>
          <w:rFonts w:ascii="標楷體" w:eastAsia="標楷體" w:hAnsi="標楷體" w:hint="eastAsia"/>
          <w:szCs w:val="24"/>
        </w:rPr>
        <w:t>。</w:t>
      </w:r>
    </w:p>
    <w:p w14:paraId="2527EB28" w14:textId="77777777" w:rsidR="009B4FE5" w:rsidRPr="00C041D5" w:rsidRDefault="00933619" w:rsidP="00976BBA">
      <w:pPr>
        <w:numPr>
          <w:ilvl w:val="0"/>
          <w:numId w:val="20"/>
        </w:numPr>
        <w:tabs>
          <w:tab w:val="left" w:pos="1276"/>
        </w:tabs>
        <w:spacing w:line="340" w:lineRule="exact"/>
        <w:ind w:leftChars="200" w:left="960"/>
        <w:contextualSpacing/>
        <w:rPr>
          <w:rFonts w:ascii="標楷體" w:eastAsia="標楷體" w:hAnsi="標楷體"/>
        </w:rPr>
      </w:pPr>
      <w:r w:rsidRPr="00C041D5">
        <w:rPr>
          <w:rFonts w:ascii="標楷體" w:eastAsia="標楷體" w:hAnsi="標楷體" w:hint="eastAsia"/>
        </w:rPr>
        <w:t>男、女</w:t>
      </w:r>
      <w:r w:rsidR="009B4FE5" w:rsidRPr="00C041D5">
        <w:rPr>
          <w:rFonts w:ascii="標楷體" w:eastAsia="標楷體" w:hAnsi="標楷體" w:hint="eastAsia"/>
        </w:rPr>
        <w:t>雙打</w:t>
      </w:r>
      <w:r w:rsidR="00012902" w:rsidRPr="00C041D5">
        <w:rPr>
          <w:rFonts w:ascii="標楷體" w:eastAsia="標楷體" w:hAnsi="標楷體"/>
        </w:rPr>
        <w:t>&amp;</w:t>
      </w:r>
      <w:r w:rsidRPr="00C041D5">
        <w:rPr>
          <w:rFonts w:ascii="標楷體" w:eastAsia="標楷體" w:hAnsi="標楷體" w:hint="eastAsia"/>
        </w:rPr>
        <w:t>混雙</w:t>
      </w:r>
      <w:r w:rsidR="00030AB9" w:rsidRPr="00C041D5">
        <w:rPr>
          <w:rFonts w:ascii="標楷體" w:eastAsia="標楷體" w:hAnsi="標楷體" w:hint="eastAsia"/>
        </w:rPr>
        <w:t>(</w:t>
      </w:r>
      <w:r w:rsidR="00BB45A7" w:rsidRPr="00C041D5">
        <w:rPr>
          <w:rFonts w:ascii="標楷體" w:eastAsia="標楷體" w:hAnsi="標楷體" w:hint="eastAsia"/>
        </w:rPr>
        <w:t>每人</w:t>
      </w:r>
      <w:r w:rsidR="00030AB9" w:rsidRPr="00C041D5">
        <w:rPr>
          <w:rFonts w:ascii="標楷體" w:eastAsia="標楷體" w:hAnsi="標楷體" w:hint="eastAsia"/>
        </w:rPr>
        <w:t>)</w:t>
      </w:r>
    </w:p>
    <w:p w14:paraId="0775240B" w14:textId="77777777" w:rsidR="00296EFA" w:rsidRPr="00C041D5" w:rsidRDefault="006264C1"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冠軍</w:t>
      </w:r>
      <w:r w:rsidR="00317F08" w:rsidRPr="00C041D5">
        <w:rPr>
          <w:rFonts w:ascii="新細明體" w:hAnsi="新細明體" w:hint="eastAsia"/>
        </w:rPr>
        <w:t>：</w:t>
      </w:r>
      <w:r w:rsidR="009C0CF0" w:rsidRPr="00C041D5">
        <w:rPr>
          <w:rFonts w:ascii="標楷體" w:eastAsia="標楷體" w:hAnsi="標楷體" w:hint="eastAsia"/>
          <w:szCs w:val="24"/>
        </w:rPr>
        <w:t>獎品金額</w:t>
      </w:r>
      <w:r w:rsidR="009C0CF0" w:rsidRPr="00C041D5">
        <w:rPr>
          <w:rFonts w:ascii="標楷體" w:eastAsia="標楷體" w:hAnsi="標楷體"/>
          <w:szCs w:val="24"/>
        </w:rPr>
        <w:t xml:space="preserve"> </w:t>
      </w:r>
      <w:r w:rsidR="00012902" w:rsidRPr="00C041D5">
        <w:rPr>
          <w:rFonts w:ascii="標楷體" w:eastAsia="標楷體" w:hAnsi="標楷體"/>
          <w:szCs w:val="24"/>
        </w:rPr>
        <w:t>(</w:t>
      </w:r>
      <w:r w:rsidR="00BB3138" w:rsidRPr="00C041D5">
        <w:rPr>
          <w:rFonts w:ascii="標楷體" w:eastAsia="標楷體" w:hAnsi="標楷體" w:hint="eastAsia"/>
          <w:szCs w:val="24"/>
        </w:rPr>
        <w:t>市價超過5,000元</w:t>
      </w:r>
      <w:r w:rsidR="00012902" w:rsidRPr="00C041D5">
        <w:rPr>
          <w:rFonts w:ascii="標楷體" w:eastAsia="標楷體" w:hAnsi="標楷體"/>
          <w:szCs w:val="24"/>
        </w:rPr>
        <w:t>)</w:t>
      </w:r>
      <w:r w:rsidR="00BB3138" w:rsidRPr="00C041D5">
        <w:rPr>
          <w:rFonts w:ascii="標楷體" w:eastAsia="標楷體" w:hAnsi="標楷體" w:hint="eastAsia"/>
          <w:szCs w:val="24"/>
        </w:rPr>
        <w:t>。</w:t>
      </w:r>
    </w:p>
    <w:p w14:paraId="33F46A8D" w14:textId="77777777" w:rsidR="00667C67" w:rsidRPr="00C041D5"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亞軍</w:t>
      </w:r>
      <w:r w:rsidR="00317F08" w:rsidRPr="00C041D5">
        <w:rPr>
          <w:rFonts w:ascii="新細明體" w:hAnsi="新細明體" w:hint="eastAsia"/>
        </w:rPr>
        <w:t>：</w:t>
      </w:r>
      <w:r w:rsidR="009C0CF0" w:rsidRPr="00C041D5">
        <w:rPr>
          <w:rFonts w:ascii="標楷體" w:eastAsia="標楷體" w:hAnsi="標楷體" w:hint="eastAsia"/>
          <w:szCs w:val="24"/>
        </w:rPr>
        <w:t>獎品金額</w:t>
      </w:r>
      <w:r w:rsidR="009C0CF0" w:rsidRPr="00C041D5">
        <w:rPr>
          <w:rFonts w:ascii="標楷體" w:eastAsia="標楷體" w:hAnsi="標楷體"/>
          <w:szCs w:val="24"/>
        </w:rPr>
        <w:t xml:space="preserve"> </w:t>
      </w:r>
      <w:r w:rsidR="00012902" w:rsidRPr="00C041D5">
        <w:rPr>
          <w:rFonts w:ascii="標楷體" w:eastAsia="標楷體" w:hAnsi="標楷體"/>
          <w:szCs w:val="24"/>
        </w:rPr>
        <w:t>(</w:t>
      </w:r>
      <w:r w:rsidRPr="00C041D5">
        <w:rPr>
          <w:rFonts w:ascii="標楷體" w:eastAsia="標楷體" w:hAnsi="標楷體" w:hint="eastAsia"/>
          <w:szCs w:val="24"/>
        </w:rPr>
        <w:t>市價2,500元)。</w:t>
      </w:r>
    </w:p>
    <w:p w14:paraId="42A871AC" w14:textId="77777777" w:rsidR="00D9471F" w:rsidRPr="00C041D5" w:rsidRDefault="00BB3138" w:rsidP="00976BBA">
      <w:pPr>
        <w:pStyle w:val="aa"/>
        <w:numPr>
          <w:ilvl w:val="0"/>
          <w:numId w:val="21"/>
        </w:numPr>
        <w:tabs>
          <w:tab w:val="left" w:pos="1276"/>
        </w:tabs>
        <w:autoSpaceDE w:val="0"/>
        <w:autoSpaceDN w:val="0"/>
        <w:spacing w:line="340" w:lineRule="exact"/>
        <w:ind w:leftChars="350" w:left="1122" w:hanging="282"/>
        <w:contextualSpacing/>
        <w:textAlignment w:val="bottom"/>
        <w:rPr>
          <w:rFonts w:ascii="標楷體" w:eastAsia="標楷體" w:hAnsi="標楷體"/>
          <w:szCs w:val="24"/>
        </w:rPr>
      </w:pPr>
      <w:r w:rsidRPr="00C041D5">
        <w:rPr>
          <w:rFonts w:ascii="標楷體" w:eastAsia="標楷體" w:hAnsi="標楷體" w:hint="eastAsia"/>
          <w:szCs w:val="24"/>
        </w:rPr>
        <w:t>季軍</w:t>
      </w:r>
      <w:r w:rsidR="00317F08" w:rsidRPr="00C041D5">
        <w:rPr>
          <w:rFonts w:ascii="新細明體" w:hAnsi="新細明體" w:hint="eastAsia"/>
        </w:rPr>
        <w:t>：</w:t>
      </w:r>
      <w:r w:rsidR="009C0CF0" w:rsidRPr="00C041D5">
        <w:rPr>
          <w:rFonts w:ascii="標楷體" w:eastAsia="標楷體" w:hAnsi="標楷體" w:hint="eastAsia"/>
          <w:szCs w:val="24"/>
        </w:rPr>
        <w:t>獎品金額</w:t>
      </w:r>
      <w:r w:rsidR="009C0CF0" w:rsidRPr="00C041D5">
        <w:rPr>
          <w:rFonts w:ascii="標楷體" w:eastAsia="標楷體" w:hAnsi="標楷體"/>
          <w:szCs w:val="24"/>
        </w:rPr>
        <w:t xml:space="preserve"> </w:t>
      </w:r>
      <w:r w:rsidR="00012902" w:rsidRPr="00C041D5">
        <w:rPr>
          <w:rFonts w:ascii="標楷體" w:eastAsia="標楷體" w:hAnsi="標楷體"/>
          <w:szCs w:val="24"/>
        </w:rPr>
        <w:t>(</w:t>
      </w:r>
      <w:r w:rsidRPr="00C041D5">
        <w:rPr>
          <w:rFonts w:ascii="標楷體" w:eastAsia="標楷體" w:hAnsi="標楷體" w:hint="eastAsia"/>
          <w:szCs w:val="24"/>
        </w:rPr>
        <w:t>市價1,450元)。</w:t>
      </w:r>
    </w:p>
    <w:p w14:paraId="531DB424" w14:textId="77777777" w:rsidR="00317F08" w:rsidRPr="003B2127" w:rsidRDefault="00317F08" w:rsidP="00D9471F">
      <w:pPr>
        <w:tabs>
          <w:tab w:val="left" w:pos="1276"/>
        </w:tabs>
        <w:autoSpaceDE w:val="0"/>
        <w:autoSpaceDN w:val="0"/>
        <w:spacing w:line="340" w:lineRule="exact"/>
        <w:contextualSpacing/>
        <w:textAlignment w:val="bottom"/>
        <w:rPr>
          <w:rFonts w:ascii="標楷體" w:eastAsia="標楷體" w:hAnsi="標楷體"/>
          <w:szCs w:val="24"/>
        </w:rPr>
      </w:pPr>
      <w:r w:rsidRPr="003B2127">
        <w:rPr>
          <w:rFonts w:ascii="標楷體" w:eastAsia="標楷體" w:hAnsi="標楷體" w:hint="eastAsia"/>
        </w:rPr>
        <w:t>＊</w:t>
      </w:r>
      <w:r w:rsidR="0011470C" w:rsidRPr="003B2127">
        <w:rPr>
          <w:rFonts w:ascii="標楷體" w:eastAsia="標楷體" w:hAnsi="標楷體" w:hint="eastAsia"/>
          <w:szCs w:val="24"/>
        </w:rPr>
        <w:t xml:space="preserve">備註 : </w:t>
      </w:r>
    </w:p>
    <w:p w14:paraId="3594AF0E" w14:textId="77777777" w:rsidR="00E412B7" w:rsidRPr="00F653B0" w:rsidRDefault="0011470C" w:rsidP="00D9471F">
      <w:pPr>
        <w:widowControl/>
        <w:numPr>
          <w:ilvl w:val="0"/>
          <w:numId w:val="23"/>
        </w:numPr>
        <w:spacing w:line="340" w:lineRule="exact"/>
        <w:ind w:leftChars="100" w:left="750"/>
        <w:contextualSpacing/>
        <w:rPr>
          <w:rFonts w:ascii="標楷體" w:eastAsia="標楷體" w:hAnsi="標楷體"/>
          <w:szCs w:val="24"/>
        </w:rPr>
      </w:pPr>
      <w:r w:rsidRPr="003B2127">
        <w:rPr>
          <w:rFonts w:ascii="標楷體" w:eastAsia="標楷體" w:hAnsi="標楷體" w:hint="eastAsia"/>
          <w:szCs w:val="24"/>
        </w:rPr>
        <w:t>如該組設有</w:t>
      </w:r>
      <w:r w:rsidR="00B70CB2" w:rsidRPr="003B2127">
        <w:rPr>
          <w:rFonts w:ascii="Batang" w:eastAsia="Batang" w:hAnsi="Batang" w:hint="eastAsia"/>
          <w:szCs w:val="24"/>
        </w:rPr>
        <w:t>"</w:t>
      </w:r>
      <w:r w:rsidRPr="003B2127">
        <w:rPr>
          <w:rFonts w:ascii="標楷體" w:eastAsia="標楷體" w:hAnsi="標楷體" w:hint="eastAsia"/>
          <w:szCs w:val="24"/>
        </w:rPr>
        <w:t>會前賽</w:t>
      </w:r>
      <w:r w:rsidR="00B70CB2" w:rsidRPr="003B2127">
        <w:rPr>
          <w:rFonts w:ascii="Batang" w:eastAsia="Batang" w:hAnsi="Batang" w:hint="eastAsia"/>
          <w:szCs w:val="24"/>
        </w:rPr>
        <w:t>"</w:t>
      </w:r>
      <w:r w:rsidR="008906D8" w:rsidRPr="003B2127">
        <w:rPr>
          <w:rFonts w:ascii="標楷體" w:eastAsia="標楷體" w:hAnsi="標楷體" w:hint="eastAsia"/>
          <w:szCs w:val="24"/>
        </w:rPr>
        <w:t>且參賽人數超過64籤</w:t>
      </w:r>
      <w:r w:rsidRPr="00F653B0">
        <w:rPr>
          <w:rFonts w:ascii="標楷體" w:eastAsia="標楷體" w:hAnsi="標楷體"/>
          <w:szCs w:val="24"/>
        </w:rPr>
        <w:t>，</w:t>
      </w:r>
      <w:r w:rsidR="00317F08" w:rsidRPr="00F653B0">
        <w:rPr>
          <w:rFonts w:ascii="標楷體" w:eastAsia="標楷體" w:hAnsi="標楷體" w:hint="eastAsia"/>
          <w:szCs w:val="24"/>
        </w:rPr>
        <w:t>會前賽最後晉級會外</w:t>
      </w:r>
      <w:r w:rsidRPr="00F653B0">
        <w:rPr>
          <w:rFonts w:ascii="標楷體" w:eastAsia="標楷體" w:hAnsi="標楷體" w:hint="eastAsia"/>
          <w:szCs w:val="24"/>
        </w:rPr>
        <w:t>者，大會特別頒發鼓勵獎。</w:t>
      </w:r>
    </w:p>
    <w:p w14:paraId="240C8E18" w14:textId="77777777" w:rsidR="00EA50C8" w:rsidRPr="00F653B0" w:rsidRDefault="00E412B7" w:rsidP="00D9471F">
      <w:pPr>
        <w:widowControl/>
        <w:numPr>
          <w:ilvl w:val="0"/>
          <w:numId w:val="23"/>
        </w:numPr>
        <w:spacing w:line="340" w:lineRule="exact"/>
        <w:ind w:leftChars="100" w:left="750"/>
        <w:contextualSpacing/>
        <w:rPr>
          <w:rFonts w:ascii="標楷體" w:eastAsia="標楷體"/>
        </w:rPr>
      </w:pPr>
      <w:r w:rsidRPr="00F653B0">
        <w:rPr>
          <w:rFonts w:ascii="標楷體" w:eastAsia="標楷體" w:hAnsi="標楷體" w:hint="eastAsia"/>
          <w:szCs w:val="24"/>
        </w:rPr>
        <w:t>外籍生獲獎需依法扣稅</w:t>
      </w:r>
      <w:r w:rsidR="00317F08" w:rsidRPr="00F653B0">
        <w:rPr>
          <w:rFonts w:ascii="標楷體" w:eastAsia="標楷體" w:hAnsi="標楷體" w:hint="eastAsia"/>
          <w:szCs w:val="24"/>
        </w:rPr>
        <w:t>。</w:t>
      </w:r>
    </w:p>
    <w:p w14:paraId="77799014" w14:textId="77777777" w:rsidR="00C163D3" w:rsidRPr="00EE7052" w:rsidRDefault="00C163D3" w:rsidP="00941E36">
      <w:pPr>
        <w:numPr>
          <w:ilvl w:val="0"/>
          <w:numId w:val="1"/>
        </w:numPr>
        <w:tabs>
          <w:tab w:val="clear" w:pos="567"/>
        </w:tabs>
        <w:spacing w:line="240" w:lineRule="atLeast"/>
        <w:ind w:left="709" w:hanging="1276"/>
        <w:rPr>
          <w:rFonts w:ascii="標楷體" w:eastAsia="標楷體" w:hAnsi="標楷體"/>
        </w:rPr>
      </w:pPr>
      <w:r w:rsidRPr="00EE7052">
        <w:rPr>
          <w:rFonts w:ascii="標楷體" w:eastAsia="標楷體" w:hAnsi="標楷體" w:hint="eastAsia"/>
        </w:rPr>
        <w:t>其他</w:t>
      </w:r>
    </w:p>
    <w:p w14:paraId="0D994129" w14:textId="77777777" w:rsidR="00C163D3" w:rsidRPr="002159E0" w:rsidRDefault="00C163D3" w:rsidP="00941E36">
      <w:pPr>
        <w:tabs>
          <w:tab w:val="left" w:pos="993"/>
        </w:tabs>
        <w:spacing w:line="240" w:lineRule="atLeast"/>
        <w:ind w:left="284"/>
        <w:rPr>
          <w:rFonts w:ascii="標楷體" w:eastAsia="標楷體" w:hAnsi="標楷體"/>
          <w:sz w:val="23"/>
          <w:szCs w:val="23"/>
          <w:shd w:val="clear" w:color="auto" w:fill="FFFFFF"/>
        </w:rPr>
      </w:pPr>
      <w:r w:rsidRPr="002159E0">
        <w:rPr>
          <w:rFonts w:ascii="標楷體" w:eastAsia="標楷體" w:hAnsi="標楷體" w:hint="eastAsia"/>
          <w:szCs w:val="24"/>
        </w:rPr>
        <w:t>依據性別平等教育法第21條、性騷擾防治法第13條及性別工作平等法第13條規定，工作人員或參賽者若於活動期間遭受到性騷擾可向本會出申訴，</w:t>
      </w:r>
      <w:r w:rsidRPr="002159E0">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4B6578F7"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申訴電話：02-2772-0298</w:t>
      </w:r>
    </w:p>
    <w:p w14:paraId="0EDE88FB"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申訴傳真：02-2771-1696</w:t>
      </w:r>
    </w:p>
    <w:p w14:paraId="0A39B238"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Cs w:val="24"/>
        </w:rPr>
        <w:t>申訴信箱：</w:t>
      </w:r>
      <w:hyperlink r:id="rId9" w:history="1">
        <w:r w:rsidRPr="002159E0">
          <w:rPr>
            <w:rStyle w:val="a9"/>
            <w:rFonts w:ascii="標楷體" w:eastAsia="標楷體" w:hAnsi="標楷體"/>
            <w:szCs w:val="24"/>
          </w:rPr>
          <w:t>ctta.ctta@msa.hinet.net</w:t>
        </w:r>
      </w:hyperlink>
    </w:p>
    <w:p w14:paraId="6276C830" w14:textId="77777777" w:rsidR="00C163D3" w:rsidRPr="002159E0" w:rsidRDefault="00C163D3" w:rsidP="002840CF">
      <w:pPr>
        <w:numPr>
          <w:ilvl w:val="0"/>
          <w:numId w:val="30"/>
        </w:numPr>
        <w:spacing w:afterLines="50" w:after="180" w:line="340" w:lineRule="exact"/>
        <w:ind w:left="284"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遭受性騷擾申訴時應載明下列事項：</w:t>
      </w:r>
    </w:p>
    <w:p w14:paraId="01EABBF9" w14:textId="77777777" w:rsidR="00C163D3" w:rsidRPr="002159E0"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159E0">
        <w:rPr>
          <w:rFonts w:ascii="標楷體" w:eastAsia="標楷體" w:hAnsi="標楷體" w:hint="eastAsia"/>
          <w:sz w:val="23"/>
          <w:szCs w:val="23"/>
          <w:shd w:val="clear" w:color="auto" w:fill="FFFFFF"/>
        </w:rPr>
        <w:t>申訴人姓名、住居所、聯絡電話、申訴日期。</w:t>
      </w:r>
    </w:p>
    <w:p w14:paraId="56B56429" w14:textId="77777777" w:rsidR="002840CF" w:rsidRPr="002840CF"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有代理人者，應檢附委任書，並載明其姓名、住居所、聯絡電話。</w:t>
      </w:r>
    </w:p>
    <w:p w14:paraId="3A57B5F1" w14:textId="05A64518" w:rsidR="00C163D3" w:rsidRPr="002840CF" w:rsidRDefault="00C163D3" w:rsidP="00465190">
      <w:pPr>
        <w:numPr>
          <w:ilvl w:val="0"/>
          <w:numId w:val="31"/>
        </w:numPr>
        <w:tabs>
          <w:tab w:val="left" w:pos="993"/>
          <w:tab w:val="left" w:pos="1276"/>
        </w:tabs>
        <w:spacing w:afterLines="50" w:after="180" w:line="340" w:lineRule="exact"/>
        <w:ind w:left="709" w:firstLine="0"/>
        <w:contextualSpacing/>
        <w:rPr>
          <w:rFonts w:ascii="標楷體" w:eastAsia="標楷體" w:hAnsi="標楷體"/>
          <w:szCs w:val="24"/>
        </w:rPr>
      </w:pPr>
      <w:r w:rsidRPr="002840CF">
        <w:rPr>
          <w:rFonts w:ascii="標楷體" w:eastAsia="標楷體" w:hAnsi="標楷體" w:hint="eastAsia"/>
          <w:sz w:val="23"/>
          <w:szCs w:val="23"/>
          <w:shd w:val="clear" w:color="auto" w:fill="FFFFFF"/>
        </w:rPr>
        <w:t>申訴之事實及內容。</w:t>
      </w:r>
    </w:p>
    <w:p w14:paraId="51EBA283" w14:textId="50DC3B71" w:rsidR="00C163D3" w:rsidRDefault="00C163D3" w:rsidP="005C5D9D">
      <w:pPr>
        <w:numPr>
          <w:ilvl w:val="0"/>
          <w:numId w:val="1"/>
        </w:numPr>
        <w:tabs>
          <w:tab w:val="clear" w:pos="567"/>
          <w:tab w:val="left" w:pos="180"/>
          <w:tab w:val="num" w:pos="851"/>
          <w:tab w:val="left" w:pos="993"/>
        </w:tabs>
        <w:autoSpaceDE w:val="0"/>
        <w:autoSpaceDN w:val="0"/>
        <w:spacing w:line="340" w:lineRule="exact"/>
        <w:ind w:hanging="1418"/>
        <w:contextualSpacing/>
        <w:textAlignment w:val="bottom"/>
        <w:rPr>
          <w:rFonts w:ascii="標楷體" w:eastAsia="標楷體" w:hAnsi="標楷體"/>
          <w:szCs w:val="24"/>
        </w:rPr>
      </w:pPr>
      <w:r>
        <w:rPr>
          <w:rFonts w:ascii="標楷體" w:eastAsia="標楷體" w:hAnsi="標楷體" w:hint="eastAsia"/>
          <w:szCs w:val="24"/>
        </w:rPr>
        <w:t>特</w:t>
      </w:r>
      <w:r w:rsidRPr="008D2B88">
        <w:rPr>
          <w:rFonts w:ascii="標楷體" w:eastAsia="標楷體" w:hAnsi="標楷體" w:hint="eastAsia"/>
          <w:szCs w:val="24"/>
        </w:rPr>
        <w:t>別事項</w:t>
      </w:r>
    </w:p>
    <w:p w14:paraId="3F168A35" w14:textId="35EA4B41" w:rsidR="00C95C77" w:rsidRDefault="00C95C77" w:rsidP="00C95C77">
      <w:pPr>
        <w:pStyle w:val="aa"/>
        <w:numPr>
          <w:ilvl w:val="0"/>
          <w:numId w:val="36"/>
        </w:numPr>
        <w:spacing w:line="380" w:lineRule="exact"/>
        <w:ind w:leftChars="0"/>
        <w:contextualSpacing/>
        <w:rPr>
          <w:rFonts w:ascii="標楷體" w:eastAsia="標楷體" w:hAnsi="標楷體"/>
          <w:szCs w:val="24"/>
        </w:rPr>
      </w:pPr>
      <w:r w:rsidRPr="00C95C77">
        <w:rPr>
          <w:rFonts w:ascii="標楷體" w:eastAsia="標楷體" w:hAnsi="標楷體" w:hint="eastAsia"/>
          <w:szCs w:val="24"/>
        </w:rPr>
        <w:t>請遵守國家防疫規定及</w:t>
      </w:r>
      <w:r w:rsidR="001F772B">
        <w:rPr>
          <w:rFonts w:ascii="標楷體" w:eastAsia="標楷體" w:hAnsi="標楷體" w:hint="eastAsia"/>
          <w:szCs w:val="24"/>
        </w:rPr>
        <w:t>該場館</w:t>
      </w:r>
      <w:r w:rsidRPr="00C95C77">
        <w:rPr>
          <w:rFonts w:ascii="標楷體" w:eastAsia="標楷體" w:hAnsi="標楷體" w:hint="eastAsia"/>
          <w:szCs w:val="24"/>
        </w:rPr>
        <w:t>防疫措施，不符合規定者不得進入場館</w:t>
      </w:r>
      <w:r>
        <w:rPr>
          <w:rFonts w:ascii="標楷體" w:eastAsia="標楷體" w:hAnsi="標楷體" w:hint="eastAsia"/>
          <w:szCs w:val="24"/>
        </w:rPr>
        <w:t>。</w:t>
      </w:r>
    </w:p>
    <w:p w14:paraId="1D67D78F" w14:textId="77777777" w:rsidR="00C95C77" w:rsidRDefault="00C95C77" w:rsidP="00C95C77">
      <w:pPr>
        <w:pStyle w:val="aa"/>
        <w:numPr>
          <w:ilvl w:val="0"/>
          <w:numId w:val="36"/>
        </w:numPr>
        <w:spacing w:line="380" w:lineRule="exact"/>
        <w:ind w:leftChars="0"/>
        <w:contextualSpacing/>
        <w:rPr>
          <w:rFonts w:ascii="標楷體" w:eastAsia="標楷體" w:hAnsi="標楷體"/>
          <w:szCs w:val="24"/>
        </w:rPr>
      </w:pPr>
      <w:r w:rsidRPr="00C95C77">
        <w:rPr>
          <w:rFonts w:ascii="標楷體" w:eastAsia="標楷體" w:hAnsi="標楷體" w:hint="eastAsia"/>
        </w:rPr>
        <w:t>請選手全程配戴口罩並保持安全社交距離</w:t>
      </w:r>
      <w:r w:rsidRPr="00C95C77">
        <w:rPr>
          <w:rFonts w:ascii="標楷體" w:eastAsia="標楷體" w:hAnsi="標楷體" w:hint="eastAsia"/>
          <w:szCs w:val="24"/>
        </w:rPr>
        <w:t>。</w:t>
      </w:r>
    </w:p>
    <w:p w14:paraId="2BE1509E" w14:textId="33C540C6" w:rsidR="00C95C77" w:rsidRPr="00C95C77" w:rsidRDefault="00C95C77" w:rsidP="00C95C77">
      <w:pPr>
        <w:pStyle w:val="aa"/>
        <w:numPr>
          <w:ilvl w:val="0"/>
          <w:numId w:val="36"/>
        </w:numPr>
        <w:spacing w:line="380" w:lineRule="exact"/>
        <w:ind w:leftChars="0"/>
        <w:contextualSpacing/>
        <w:rPr>
          <w:rFonts w:ascii="標楷體" w:eastAsia="標楷體" w:hAnsi="標楷體"/>
          <w:szCs w:val="24"/>
        </w:rPr>
      </w:pPr>
      <w:r w:rsidRPr="00C95C77">
        <w:rPr>
          <w:rFonts w:ascii="標楷體" w:eastAsia="標楷體" w:hAnsi="標楷體" w:hint="eastAsia"/>
          <w:szCs w:val="24"/>
        </w:rPr>
        <w:t>本賽事不開放觀眾進場</w:t>
      </w:r>
      <w:r>
        <w:rPr>
          <w:rFonts w:ascii="標楷體" w:eastAsia="標楷體" w:hAnsi="標楷體" w:hint="eastAsia"/>
          <w:szCs w:val="24"/>
        </w:rPr>
        <w:t>。</w:t>
      </w:r>
    </w:p>
    <w:p w14:paraId="10B3F8AD" w14:textId="5CF6DB39" w:rsidR="00EA50C8" w:rsidRPr="00F653B0" w:rsidRDefault="00EA50C8" w:rsidP="00D9471F">
      <w:pPr>
        <w:numPr>
          <w:ilvl w:val="0"/>
          <w:numId w:val="1"/>
        </w:numPr>
        <w:tabs>
          <w:tab w:val="clear" w:pos="567"/>
          <w:tab w:val="left" w:pos="180"/>
          <w:tab w:val="num" w:pos="851"/>
        </w:tabs>
        <w:autoSpaceDE w:val="0"/>
        <w:autoSpaceDN w:val="0"/>
        <w:spacing w:line="340" w:lineRule="exact"/>
        <w:ind w:leftChars="-350" w:left="-273"/>
        <w:contextualSpacing/>
        <w:textAlignment w:val="bottom"/>
        <w:rPr>
          <w:rFonts w:ascii="標楷體" w:eastAsia="標楷體" w:hAnsi="標楷體"/>
          <w:szCs w:val="24"/>
        </w:rPr>
      </w:pPr>
      <w:r w:rsidRPr="00F653B0">
        <w:rPr>
          <w:rFonts w:ascii="標楷體" w:eastAsia="標楷體" w:hAnsi="標楷體"/>
          <w:szCs w:val="24"/>
        </w:rPr>
        <w:t>本</w:t>
      </w:r>
      <w:r w:rsidRPr="00F653B0">
        <w:rPr>
          <w:rFonts w:ascii="標楷體" w:eastAsia="標楷體" w:hAnsi="標楷體" w:hint="eastAsia"/>
          <w:szCs w:val="24"/>
        </w:rPr>
        <w:t>規程</w:t>
      </w:r>
      <w:r w:rsidRPr="00F653B0">
        <w:rPr>
          <w:rFonts w:ascii="標楷體" w:eastAsia="標楷體" w:hAnsi="標楷體"/>
          <w:szCs w:val="24"/>
        </w:rPr>
        <w:t>如有未盡事宜，</w:t>
      </w:r>
      <w:r w:rsidRPr="00F653B0">
        <w:rPr>
          <w:rFonts w:ascii="標楷體" w:eastAsia="標楷體" w:hAnsi="標楷體" w:hint="eastAsia"/>
          <w:szCs w:val="24"/>
        </w:rPr>
        <w:t>由主辦單位</w:t>
      </w:r>
      <w:r w:rsidRPr="00F653B0">
        <w:rPr>
          <w:rFonts w:ascii="標楷體" w:eastAsia="標楷體" w:hAnsi="標楷體"/>
          <w:szCs w:val="24"/>
        </w:rPr>
        <w:t>隨時</w:t>
      </w:r>
      <w:r w:rsidRPr="00F653B0">
        <w:rPr>
          <w:rFonts w:ascii="標楷體" w:eastAsia="標楷體" w:hAnsi="標楷體" w:hint="eastAsia"/>
          <w:szCs w:val="24"/>
        </w:rPr>
        <w:t>公佈</w:t>
      </w:r>
      <w:r w:rsidRPr="00F653B0">
        <w:rPr>
          <w:rFonts w:ascii="標楷體" w:eastAsia="標楷體" w:hAnsi="標楷體"/>
          <w:szCs w:val="24"/>
        </w:rPr>
        <w:t>修正之。</w:t>
      </w:r>
    </w:p>
    <w:p w14:paraId="44B0415B" w14:textId="5A29C855" w:rsidR="001F013F" w:rsidRDefault="00EA50C8" w:rsidP="00B87FEA">
      <w:pPr>
        <w:numPr>
          <w:ilvl w:val="0"/>
          <w:numId w:val="1"/>
        </w:numPr>
        <w:tabs>
          <w:tab w:val="clear" w:pos="567"/>
          <w:tab w:val="left" w:pos="180"/>
          <w:tab w:val="num" w:pos="993"/>
        </w:tabs>
        <w:autoSpaceDE w:val="0"/>
        <w:autoSpaceDN w:val="0"/>
        <w:spacing w:line="340" w:lineRule="exact"/>
        <w:ind w:leftChars="-354" w:left="-283"/>
        <w:contextualSpacing/>
        <w:textAlignment w:val="bottom"/>
        <w:rPr>
          <w:rFonts w:ascii="標楷體" w:eastAsia="標楷體" w:hAnsi="標楷體"/>
          <w:szCs w:val="24"/>
        </w:rPr>
      </w:pPr>
      <w:r w:rsidRPr="00F653B0">
        <w:rPr>
          <w:rFonts w:ascii="標楷體" w:eastAsia="標楷體" w:hAnsi="標楷體"/>
          <w:szCs w:val="24"/>
        </w:rPr>
        <w:t>本競賽規程經教育部體育署核</w:t>
      </w:r>
      <w:r w:rsidRPr="00D566B4">
        <w:rPr>
          <w:rFonts w:ascii="標楷體" w:eastAsia="標楷體" w:hAnsi="標楷體"/>
          <w:szCs w:val="24"/>
        </w:rPr>
        <w:t>備</w:t>
      </w:r>
      <w:r w:rsidR="00E73350" w:rsidRPr="00D566B4">
        <w:rPr>
          <w:rFonts w:ascii="標楷體" w:eastAsia="標楷體" w:hAnsi="標楷體" w:hint="eastAsia"/>
          <w:b/>
          <w:bCs/>
          <w:szCs w:val="24"/>
        </w:rPr>
        <w:t>1</w:t>
      </w:r>
      <w:r w:rsidR="00080A19">
        <w:rPr>
          <w:rFonts w:ascii="標楷體" w:eastAsia="標楷體" w:hAnsi="標楷體" w:hint="eastAsia"/>
          <w:b/>
          <w:bCs/>
          <w:szCs w:val="24"/>
        </w:rPr>
        <w:t>10</w:t>
      </w:r>
      <w:r w:rsidRPr="00D566B4">
        <w:rPr>
          <w:rFonts w:ascii="標楷體" w:eastAsia="標楷體" w:hAnsi="標楷體" w:hint="eastAsia"/>
          <w:szCs w:val="24"/>
        </w:rPr>
        <w:t>年</w:t>
      </w:r>
      <w:r w:rsidR="00E73350">
        <w:rPr>
          <w:rFonts w:ascii="標楷體" w:eastAsia="標楷體" w:hAnsi="標楷體" w:hint="eastAsia"/>
          <w:szCs w:val="24"/>
        </w:rPr>
        <w:t xml:space="preserve"> </w:t>
      </w:r>
      <w:r w:rsidRPr="00F653B0">
        <w:rPr>
          <w:rFonts w:ascii="標楷體" w:eastAsia="標楷體" w:hAnsi="標楷體" w:hint="eastAsia"/>
          <w:szCs w:val="24"/>
        </w:rPr>
        <w:t>月</w:t>
      </w:r>
      <w:r w:rsidR="00E73350">
        <w:rPr>
          <w:rFonts w:ascii="標楷體" w:eastAsia="標楷體" w:hAnsi="標楷體" w:hint="eastAsia"/>
          <w:szCs w:val="24"/>
        </w:rPr>
        <w:t xml:space="preserve">  </w:t>
      </w:r>
      <w:r w:rsidRPr="00F653B0">
        <w:rPr>
          <w:rFonts w:ascii="標楷體" w:eastAsia="標楷體" w:hAnsi="標楷體" w:hint="eastAsia"/>
          <w:szCs w:val="24"/>
        </w:rPr>
        <w:t>日臺教體署競(三)字第</w:t>
      </w:r>
      <w:r w:rsidR="00E73350">
        <w:rPr>
          <w:rFonts w:ascii="標楷體" w:eastAsia="標楷體" w:hAnsi="標楷體" w:hint="eastAsia"/>
          <w:szCs w:val="24"/>
        </w:rPr>
        <w:t xml:space="preserve">    </w:t>
      </w:r>
      <w:r w:rsidRPr="00F653B0">
        <w:rPr>
          <w:rFonts w:ascii="標楷體" w:eastAsia="標楷體" w:hAnsi="標楷體" w:hint="eastAsia"/>
          <w:szCs w:val="24"/>
        </w:rPr>
        <w:t>號函備查；</w:t>
      </w:r>
      <w:r w:rsidR="001F013F">
        <w:rPr>
          <w:rFonts w:ascii="標楷體" w:eastAsia="標楷體" w:hAnsi="標楷體" w:hint="eastAsia"/>
          <w:szCs w:val="24"/>
        </w:rPr>
        <w:t xml:space="preserve">  </w:t>
      </w:r>
    </w:p>
    <w:p w14:paraId="6357C309" w14:textId="07E954C8" w:rsidR="00EA50C8" w:rsidRPr="00F653B0" w:rsidRDefault="001F013F" w:rsidP="001F013F">
      <w:pPr>
        <w:tabs>
          <w:tab w:val="left" w:pos="180"/>
        </w:tabs>
        <w:autoSpaceDE w:val="0"/>
        <w:autoSpaceDN w:val="0"/>
        <w:spacing w:line="340" w:lineRule="exact"/>
        <w:ind w:left="-850"/>
        <w:contextualSpacing/>
        <w:textAlignment w:val="bottom"/>
        <w:rPr>
          <w:rFonts w:ascii="標楷體" w:eastAsia="標楷體" w:hAnsi="標楷體"/>
          <w:szCs w:val="24"/>
        </w:rPr>
      </w:pPr>
      <w:r>
        <w:rPr>
          <w:rFonts w:ascii="標楷體" w:eastAsia="標楷體" w:hAnsi="標楷體" w:hint="eastAsia"/>
          <w:szCs w:val="24"/>
        </w:rPr>
        <w:t xml:space="preserve">        </w:t>
      </w:r>
      <w:r w:rsidR="00EA50C8" w:rsidRPr="00F653B0">
        <w:rPr>
          <w:rFonts w:ascii="標楷體" w:eastAsia="標楷體" w:hAnsi="標楷體"/>
          <w:szCs w:val="24"/>
        </w:rPr>
        <w:t>如有未盡事宜或賽會需要，裁判長得經執行長同意後公告實施。</w:t>
      </w:r>
    </w:p>
    <w:sectPr w:rsidR="00EA50C8" w:rsidRPr="00F653B0" w:rsidSect="00EA03ED">
      <w:headerReference w:type="default" r:id="rId10"/>
      <w:pgSz w:w="11906" w:h="16838"/>
      <w:pgMar w:top="1134" w:right="1416" w:bottom="102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8847" w14:textId="77777777" w:rsidR="00645579" w:rsidRDefault="00645579" w:rsidP="00963F0E">
      <w:r>
        <w:separator/>
      </w:r>
    </w:p>
  </w:endnote>
  <w:endnote w:type="continuationSeparator" w:id="0">
    <w:p w14:paraId="5F4CBAB5" w14:textId="77777777" w:rsidR="00645579" w:rsidRDefault="00645579" w:rsidP="0096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FE3D" w14:textId="77777777" w:rsidR="00645579" w:rsidRDefault="00645579" w:rsidP="00963F0E">
      <w:r>
        <w:separator/>
      </w:r>
    </w:p>
  </w:footnote>
  <w:footnote w:type="continuationSeparator" w:id="0">
    <w:p w14:paraId="3171F48C" w14:textId="77777777" w:rsidR="00645579" w:rsidRDefault="00645579" w:rsidP="00963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1D2C" w14:textId="480199BD" w:rsidR="00A94E70" w:rsidRDefault="00CF67C0">
    <w:pPr>
      <w:pStyle w:val="a3"/>
    </w:pPr>
    <w:r>
      <w:rPr>
        <w:noProof/>
      </w:rPr>
      <w:drawing>
        <wp:anchor distT="0" distB="0" distL="114300" distR="114300" simplePos="0" relativeHeight="251657216" behindDoc="1" locked="0" layoutInCell="1" allowOverlap="1" wp14:anchorId="66660655" wp14:editId="7A7B1690">
          <wp:simplePos x="0" y="0"/>
          <wp:positionH relativeFrom="column">
            <wp:posOffset>-410210</wp:posOffset>
          </wp:positionH>
          <wp:positionV relativeFrom="paragraph">
            <wp:posOffset>-365125</wp:posOffset>
          </wp:positionV>
          <wp:extent cx="746760" cy="530860"/>
          <wp:effectExtent l="0" t="0" r="0" b="2540"/>
          <wp:wrapTight wrapText="bothSides">
            <wp:wrapPolygon edited="0">
              <wp:start x="5510" y="0"/>
              <wp:lineTo x="0" y="4651"/>
              <wp:lineTo x="0" y="20928"/>
              <wp:lineTo x="20939" y="20928"/>
              <wp:lineTo x="20939" y="10077"/>
              <wp:lineTo x="13776" y="0"/>
              <wp:lineTo x="5510" y="0"/>
            </wp:wrapPolygon>
          </wp:wrapTight>
          <wp:docPr id="5" name="圖片 1" descr="CT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7C50DA9" wp14:editId="2DB4BC29">
          <wp:simplePos x="0" y="0"/>
          <wp:positionH relativeFrom="column">
            <wp:posOffset>4839970</wp:posOffset>
          </wp:positionH>
          <wp:positionV relativeFrom="paragraph">
            <wp:posOffset>-157395</wp:posOffset>
          </wp:positionV>
          <wp:extent cx="1540510" cy="243120"/>
          <wp:effectExtent l="0" t="0" r="2540" b="5080"/>
          <wp:wrapTight wrapText="bothSides">
            <wp:wrapPolygon edited="0">
              <wp:start x="0" y="0"/>
              <wp:lineTo x="0" y="20356"/>
              <wp:lineTo x="1068" y="20356"/>
              <wp:lineTo x="21369" y="16963"/>
              <wp:lineTo x="21369" y="1696"/>
              <wp:lineTo x="1068" y="0"/>
              <wp:lineTo x="0" y="0"/>
            </wp:wrapPolygon>
          </wp:wrapTight>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77424" cy="2489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91C"/>
    <w:multiLevelType w:val="hybridMultilevel"/>
    <w:tmpl w:val="6CBA8216"/>
    <w:lvl w:ilvl="0" w:tplc="83E439F0">
      <w:start w:val="1"/>
      <w:numFmt w:val="taiwaneseCountingThousand"/>
      <w:lvlText w:val="(%1)"/>
      <w:lvlJc w:val="left"/>
      <w:pPr>
        <w:ind w:left="480" w:hanging="480"/>
      </w:pPr>
      <w:rPr>
        <w:rFonts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7005B"/>
    <w:multiLevelType w:val="hybridMultilevel"/>
    <w:tmpl w:val="AD18272A"/>
    <w:lvl w:ilvl="0" w:tplc="298649FC">
      <w:start w:val="1"/>
      <w:numFmt w:val="taiwaneseCountingThousand"/>
      <w:lvlText w:val="(%1)"/>
      <w:lvlJc w:val="left"/>
      <w:pPr>
        <w:ind w:left="906" w:hanging="480"/>
      </w:pPr>
      <w:rPr>
        <w:rFonts w:hint="eastAsia"/>
        <w:color w:val="auto"/>
        <w:sz w:val="24"/>
        <w:szCs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07D6521B"/>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1730A"/>
    <w:multiLevelType w:val="hybridMultilevel"/>
    <w:tmpl w:val="A44CA73A"/>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3D23BD"/>
    <w:multiLevelType w:val="hybridMultilevel"/>
    <w:tmpl w:val="C4F8F7D0"/>
    <w:lvl w:ilvl="0" w:tplc="8C788050">
      <w:start w:val="1"/>
      <w:numFmt w:val="taiwaneseCountingThousand"/>
      <w:lvlText w:val="(%1)"/>
      <w:lvlJc w:val="left"/>
      <w:pPr>
        <w:tabs>
          <w:tab w:val="num" w:pos="992"/>
        </w:tabs>
        <w:ind w:left="992" w:hanging="510"/>
      </w:pPr>
      <w:rPr>
        <w:rFonts w:ascii="標楷體" w:eastAsia="標楷體" w:hAnsi="標楷體" w:hint="eastAsia"/>
        <w:color w:val="auto"/>
        <w:sz w:val="24"/>
        <w:szCs w:val="24"/>
        <w:lang w:val="en-US"/>
      </w:rPr>
    </w:lvl>
    <w:lvl w:ilvl="1" w:tplc="DCF67650">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C1278"/>
    <w:multiLevelType w:val="hybridMultilevel"/>
    <w:tmpl w:val="72B05D8E"/>
    <w:lvl w:ilvl="0" w:tplc="C060D4A4">
      <w:start w:val="1"/>
      <w:numFmt w:val="lowerLetter"/>
      <w:lvlText w:val="%1."/>
      <w:lvlJc w:val="left"/>
      <w:pPr>
        <w:ind w:left="17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445410"/>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tentative="1">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7" w15:restartNumberingAfterBreak="0">
    <w:nsid w:val="189F3B8E"/>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CEB192E"/>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1DD3504B"/>
    <w:multiLevelType w:val="hybridMultilevel"/>
    <w:tmpl w:val="70AAB998"/>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AADC62A2">
      <w:start w:val="10"/>
      <w:numFmt w:val="taiwaneseCountingThousand"/>
      <w:lvlText w:val="%2、"/>
      <w:lvlJc w:val="left"/>
      <w:pPr>
        <w:ind w:left="960" w:hanging="48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204DD8"/>
    <w:multiLevelType w:val="hybridMultilevel"/>
    <w:tmpl w:val="10E48296"/>
    <w:lvl w:ilvl="0" w:tplc="14EE68E4">
      <w:start w:val="1"/>
      <w:numFmt w:val="decimal"/>
      <w:lvlText w:val="(%1)"/>
      <w:lvlJc w:val="left"/>
      <w:pPr>
        <w:ind w:left="1320" w:hanging="480"/>
      </w:pPr>
      <w:rPr>
        <w:rFonts w:hint="default"/>
      </w:rPr>
    </w:lvl>
    <w:lvl w:ilvl="1" w:tplc="39AE2330">
      <w:start w:val="10"/>
      <w:numFmt w:val="taiwaneseCountingThousand"/>
      <w:lvlText w:val="%2、"/>
      <w:lvlJc w:val="left"/>
      <w:pPr>
        <w:ind w:left="1800" w:hanging="480"/>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BEE14FF"/>
    <w:multiLevelType w:val="hybridMultilevel"/>
    <w:tmpl w:val="2B803A20"/>
    <w:lvl w:ilvl="0" w:tplc="52482148">
      <w:start w:val="1"/>
      <w:numFmt w:val="decimal"/>
      <w:lvlText w:val="(%1)"/>
      <w:lvlJc w:val="left"/>
      <w:pPr>
        <w:ind w:left="720" w:hanging="360"/>
      </w:pPr>
      <w:rPr>
        <w:rFonts w:ascii="新細明體" w:eastAsia="新細明體" w:hAnsi="新細明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C882B30"/>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F9A6981"/>
    <w:multiLevelType w:val="hybridMultilevel"/>
    <w:tmpl w:val="A434F648"/>
    <w:lvl w:ilvl="0" w:tplc="4CF84F7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089329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494622"/>
    <w:multiLevelType w:val="hybridMultilevel"/>
    <w:tmpl w:val="58A046D0"/>
    <w:lvl w:ilvl="0" w:tplc="06122252">
      <w:start w:val="1"/>
      <w:numFmt w:val="decimal"/>
      <w:lvlText w:val="%1、"/>
      <w:lvlJc w:val="left"/>
      <w:pPr>
        <w:tabs>
          <w:tab w:val="num" w:pos="1247"/>
        </w:tabs>
        <w:ind w:left="1247" w:hanging="289"/>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391C1957"/>
    <w:multiLevelType w:val="hybridMultilevel"/>
    <w:tmpl w:val="A484D5E6"/>
    <w:lvl w:ilvl="0" w:tplc="06122252">
      <w:start w:val="1"/>
      <w:numFmt w:val="decimal"/>
      <w:lvlText w:val="%1、"/>
      <w:lvlJc w:val="left"/>
      <w:pPr>
        <w:tabs>
          <w:tab w:val="num" w:pos="968"/>
        </w:tabs>
        <w:ind w:left="968" w:hanging="289"/>
      </w:pPr>
      <w:rPr>
        <w:rFonts w:hint="default"/>
      </w:rPr>
    </w:lvl>
    <w:lvl w:ilvl="1" w:tplc="5B240812">
      <w:start w:val="1"/>
      <w:numFmt w:val="ideographTraditional"/>
      <w:lvlText w:val="%2、"/>
      <w:lvlJc w:val="left"/>
      <w:pPr>
        <w:tabs>
          <w:tab w:val="num" w:pos="1161"/>
        </w:tabs>
        <w:ind w:left="1161" w:hanging="480"/>
      </w:pPr>
      <w:rPr>
        <w:lang w:val="en-US"/>
      </w:rPr>
    </w:lvl>
    <w:lvl w:ilvl="2" w:tplc="0409001B">
      <w:start w:val="1"/>
      <w:numFmt w:val="lowerRoman"/>
      <w:lvlText w:val="%3."/>
      <w:lvlJc w:val="right"/>
      <w:pPr>
        <w:tabs>
          <w:tab w:val="num" w:pos="1641"/>
        </w:tabs>
        <w:ind w:left="1641" w:hanging="480"/>
      </w:pPr>
    </w:lvl>
    <w:lvl w:ilvl="3" w:tplc="0409000F" w:tentative="1">
      <w:start w:val="1"/>
      <w:numFmt w:val="decimal"/>
      <w:lvlText w:val="%4."/>
      <w:lvlJc w:val="left"/>
      <w:pPr>
        <w:tabs>
          <w:tab w:val="num" w:pos="2121"/>
        </w:tabs>
        <w:ind w:left="2121" w:hanging="480"/>
      </w:pPr>
    </w:lvl>
    <w:lvl w:ilvl="4" w:tplc="04090019" w:tentative="1">
      <w:start w:val="1"/>
      <w:numFmt w:val="ideographTraditional"/>
      <w:lvlText w:val="%5、"/>
      <w:lvlJc w:val="left"/>
      <w:pPr>
        <w:tabs>
          <w:tab w:val="num" w:pos="2601"/>
        </w:tabs>
        <w:ind w:left="2601" w:hanging="480"/>
      </w:pPr>
    </w:lvl>
    <w:lvl w:ilvl="5" w:tplc="0409001B" w:tentative="1">
      <w:start w:val="1"/>
      <w:numFmt w:val="lowerRoman"/>
      <w:lvlText w:val="%6."/>
      <w:lvlJc w:val="right"/>
      <w:pPr>
        <w:tabs>
          <w:tab w:val="num" w:pos="3081"/>
        </w:tabs>
        <w:ind w:left="3081" w:hanging="480"/>
      </w:pPr>
    </w:lvl>
    <w:lvl w:ilvl="6" w:tplc="0409000F" w:tentative="1">
      <w:start w:val="1"/>
      <w:numFmt w:val="decimal"/>
      <w:lvlText w:val="%7."/>
      <w:lvlJc w:val="left"/>
      <w:pPr>
        <w:tabs>
          <w:tab w:val="num" w:pos="3561"/>
        </w:tabs>
        <w:ind w:left="3561" w:hanging="480"/>
      </w:pPr>
    </w:lvl>
    <w:lvl w:ilvl="7" w:tplc="04090019" w:tentative="1">
      <w:start w:val="1"/>
      <w:numFmt w:val="ideographTraditional"/>
      <w:lvlText w:val="%8、"/>
      <w:lvlJc w:val="left"/>
      <w:pPr>
        <w:tabs>
          <w:tab w:val="num" w:pos="4041"/>
        </w:tabs>
        <w:ind w:left="4041" w:hanging="480"/>
      </w:pPr>
    </w:lvl>
    <w:lvl w:ilvl="8" w:tplc="0409001B" w:tentative="1">
      <w:start w:val="1"/>
      <w:numFmt w:val="lowerRoman"/>
      <w:lvlText w:val="%9."/>
      <w:lvlJc w:val="right"/>
      <w:pPr>
        <w:tabs>
          <w:tab w:val="num" w:pos="4521"/>
        </w:tabs>
        <w:ind w:left="4521" w:hanging="480"/>
      </w:pPr>
    </w:lvl>
  </w:abstractNum>
  <w:abstractNum w:abstractNumId="17" w15:restartNumberingAfterBreak="0">
    <w:nsid w:val="39302C14"/>
    <w:multiLevelType w:val="hybridMultilevel"/>
    <w:tmpl w:val="931E87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266BB16">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0BE010A"/>
    <w:multiLevelType w:val="hybridMultilevel"/>
    <w:tmpl w:val="36885866"/>
    <w:lvl w:ilvl="0" w:tplc="D604F566">
      <w:start w:val="1"/>
      <w:numFmt w:val="bullet"/>
      <w:lvlText w:val="•"/>
      <w:lvlJc w:val="left"/>
      <w:pPr>
        <w:tabs>
          <w:tab w:val="num" w:pos="720"/>
        </w:tabs>
        <w:ind w:left="720" w:hanging="360"/>
      </w:pPr>
      <w:rPr>
        <w:rFonts w:ascii="新細明體" w:hAnsi="新細明體" w:hint="default"/>
      </w:rPr>
    </w:lvl>
    <w:lvl w:ilvl="1" w:tplc="0A909352" w:tentative="1">
      <w:start w:val="1"/>
      <w:numFmt w:val="bullet"/>
      <w:lvlText w:val="•"/>
      <w:lvlJc w:val="left"/>
      <w:pPr>
        <w:tabs>
          <w:tab w:val="num" w:pos="1440"/>
        </w:tabs>
        <w:ind w:left="1440" w:hanging="360"/>
      </w:pPr>
      <w:rPr>
        <w:rFonts w:ascii="新細明體" w:hAnsi="新細明體" w:hint="default"/>
      </w:rPr>
    </w:lvl>
    <w:lvl w:ilvl="2" w:tplc="47283872" w:tentative="1">
      <w:start w:val="1"/>
      <w:numFmt w:val="bullet"/>
      <w:lvlText w:val="•"/>
      <w:lvlJc w:val="left"/>
      <w:pPr>
        <w:tabs>
          <w:tab w:val="num" w:pos="2160"/>
        </w:tabs>
        <w:ind w:left="2160" w:hanging="360"/>
      </w:pPr>
      <w:rPr>
        <w:rFonts w:ascii="新細明體" w:hAnsi="新細明體" w:hint="default"/>
      </w:rPr>
    </w:lvl>
    <w:lvl w:ilvl="3" w:tplc="EFE2309E" w:tentative="1">
      <w:start w:val="1"/>
      <w:numFmt w:val="bullet"/>
      <w:lvlText w:val="•"/>
      <w:lvlJc w:val="left"/>
      <w:pPr>
        <w:tabs>
          <w:tab w:val="num" w:pos="2880"/>
        </w:tabs>
        <w:ind w:left="2880" w:hanging="360"/>
      </w:pPr>
      <w:rPr>
        <w:rFonts w:ascii="新細明體" w:hAnsi="新細明體" w:hint="default"/>
      </w:rPr>
    </w:lvl>
    <w:lvl w:ilvl="4" w:tplc="787CA498" w:tentative="1">
      <w:start w:val="1"/>
      <w:numFmt w:val="bullet"/>
      <w:lvlText w:val="•"/>
      <w:lvlJc w:val="left"/>
      <w:pPr>
        <w:tabs>
          <w:tab w:val="num" w:pos="3600"/>
        </w:tabs>
        <w:ind w:left="3600" w:hanging="360"/>
      </w:pPr>
      <w:rPr>
        <w:rFonts w:ascii="新細明體" w:hAnsi="新細明體" w:hint="default"/>
      </w:rPr>
    </w:lvl>
    <w:lvl w:ilvl="5" w:tplc="E03C0ACC" w:tentative="1">
      <w:start w:val="1"/>
      <w:numFmt w:val="bullet"/>
      <w:lvlText w:val="•"/>
      <w:lvlJc w:val="left"/>
      <w:pPr>
        <w:tabs>
          <w:tab w:val="num" w:pos="4320"/>
        </w:tabs>
        <w:ind w:left="4320" w:hanging="360"/>
      </w:pPr>
      <w:rPr>
        <w:rFonts w:ascii="新細明體" w:hAnsi="新細明體" w:hint="default"/>
      </w:rPr>
    </w:lvl>
    <w:lvl w:ilvl="6" w:tplc="767252FA" w:tentative="1">
      <w:start w:val="1"/>
      <w:numFmt w:val="bullet"/>
      <w:lvlText w:val="•"/>
      <w:lvlJc w:val="left"/>
      <w:pPr>
        <w:tabs>
          <w:tab w:val="num" w:pos="5040"/>
        </w:tabs>
        <w:ind w:left="5040" w:hanging="360"/>
      </w:pPr>
      <w:rPr>
        <w:rFonts w:ascii="新細明體" w:hAnsi="新細明體" w:hint="default"/>
      </w:rPr>
    </w:lvl>
    <w:lvl w:ilvl="7" w:tplc="B21A160E" w:tentative="1">
      <w:start w:val="1"/>
      <w:numFmt w:val="bullet"/>
      <w:lvlText w:val="•"/>
      <w:lvlJc w:val="left"/>
      <w:pPr>
        <w:tabs>
          <w:tab w:val="num" w:pos="5760"/>
        </w:tabs>
        <w:ind w:left="5760" w:hanging="360"/>
      </w:pPr>
      <w:rPr>
        <w:rFonts w:ascii="新細明體" w:hAnsi="新細明體" w:hint="default"/>
      </w:rPr>
    </w:lvl>
    <w:lvl w:ilvl="8" w:tplc="57B88044" w:tentative="1">
      <w:start w:val="1"/>
      <w:numFmt w:val="bullet"/>
      <w:lvlText w:val="•"/>
      <w:lvlJc w:val="left"/>
      <w:pPr>
        <w:tabs>
          <w:tab w:val="num" w:pos="6480"/>
        </w:tabs>
        <w:ind w:left="6480" w:hanging="360"/>
      </w:pPr>
      <w:rPr>
        <w:rFonts w:ascii="新細明體" w:hAnsi="新細明體" w:hint="default"/>
      </w:rPr>
    </w:lvl>
  </w:abstractNum>
  <w:abstractNum w:abstractNumId="19" w15:restartNumberingAfterBreak="0">
    <w:nsid w:val="40CB7ED9"/>
    <w:multiLevelType w:val="hybridMultilevel"/>
    <w:tmpl w:val="D646DA60"/>
    <w:lvl w:ilvl="0" w:tplc="48541614">
      <w:start w:val="1"/>
      <w:numFmt w:val="decimal"/>
      <w:lvlText w:val="%1."/>
      <w:lvlJc w:val="left"/>
      <w:pPr>
        <w:tabs>
          <w:tab w:val="num" w:pos="1615"/>
        </w:tabs>
        <w:ind w:left="1615" w:hanging="480"/>
      </w:pPr>
      <w:rPr>
        <w:rFonts w:ascii="標楷體" w:eastAsia="標楷體" w:hAnsi="標楷體" w:cs="Times New Roman"/>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427554AF"/>
    <w:multiLevelType w:val="hybridMultilevel"/>
    <w:tmpl w:val="A1CA5A98"/>
    <w:lvl w:ilvl="0" w:tplc="0E80A49A">
      <w:start w:val="1"/>
      <w:numFmt w:val="decimal"/>
      <w:lvlText w:val="%1、"/>
      <w:lvlJc w:val="left"/>
      <w:pPr>
        <w:tabs>
          <w:tab w:val="num" w:pos="1247"/>
        </w:tabs>
        <w:ind w:left="1247" w:hanging="289"/>
      </w:pPr>
      <w:rPr>
        <w:rFonts w:hint="default"/>
        <w:b w:val="0"/>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435E3885"/>
    <w:multiLevelType w:val="hybridMultilevel"/>
    <w:tmpl w:val="D7D6DCB2"/>
    <w:lvl w:ilvl="0" w:tplc="4C34EEE4">
      <w:start w:val="1"/>
      <w:numFmt w:val="decimal"/>
      <w:lvlText w:val="%1."/>
      <w:lvlJc w:val="left"/>
      <w:pPr>
        <w:ind w:left="1680" w:hanging="480"/>
      </w:pPr>
      <w:rPr>
        <w:color w:val="auto"/>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84700D4"/>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3A7F1F"/>
    <w:multiLevelType w:val="hybridMultilevel"/>
    <w:tmpl w:val="F44E0C6A"/>
    <w:lvl w:ilvl="0" w:tplc="86A4B6E4">
      <w:start w:val="1"/>
      <w:numFmt w:val="taiwaneseCountingThousand"/>
      <w:lvlText w:val="(%1)"/>
      <w:lvlJc w:val="left"/>
      <w:pPr>
        <w:ind w:left="390" w:hanging="39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C76FD7"/>
    <w:multiLevelType w:val="hybridMultilevel"/>
    <w:tmpl w:val="02F4CB08"/>
    <w:lvl w:ilvl="0" w:tplc="A3B4CCE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5" w15:restartNumberingAfterBreak="0">
    <w:nsid w:val="4F8D221C"/>
    <w:multiLevelType w:val="hybridMultilevel"/>
    <w:tmpl w:val="81E6F920"/>
    <w:lvl w:ilvl="0" w:tplc="83E439F0">
      <w:start w:val="1"/>
      <w:numFmt w:val="taiwaneseCountingThousand"/>
      <w:lvlText w:val="(%1)"/>
      <w:lvlJc w:val="left"/>
      <w:pPr>
        <w:ind w:left="1047" w:hanging="480"/>
      </w:pPr>
      <w:rPr>
        <w:rFonts w:hint="eastAsia"/>
        <w:color w:val="auto"/>
        <w:sz w:val="24"/>
        <w:szCs w:val="24"/>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0993E2E"/>
    <w:multiLevelType w:val="hybridMultilevel"/>
    <w:tmpl w:val="435220DC"/>
    <w:lvl w:ilvl="0" w:tplc="19F06362">
      <w:start w:val="1"/>
      <w:numFmt w:val="taiwaneseCountingThousand"/>
      <w:lvlText w:val="%1、"/>
      <w:lvlJc w:val="left"/>
      <w:pPr>
        <w:tabs>
          <w:tab w:val="num" w:pos="567"/>
        </w:tabs>
        <w:ind w:left="567" w:hanging="567"/>
      </w:pPr>
      <w:rPr>
        <w:rFonts w:ascii="標楷體" w:eastAsia="標楷體" w:hAnsi="標楷體" w:hint="default"/>
        <w:color w:val="auto"/>
        <w:sz w:val="24"/>
        <w:szCs w:val="24"/>
        <w:lang w:val="en-US"/>
      </w:rPr>
    </w:lvl>
    <w:lvl w:ilvl="1" w:tplc="83E439F0">
      <w:start w:val="1"/>
      <w:numFmt w:val="taiwaneseCountingThousand"/>
      <w:lvlText w:val="(%2)"/>
      <w:lvlJc w:val="left"/>
      <w:pPr>
        <w:tabs>
          <w:tab w:val="num" w:pos="992"/>
        </w:tabs>
        <w:ind w:left="992" w:hanging="510"/>
      </w:pPr>
      <w:rPr>
        <w:rFonts w:hint="eastAsia"/>
        <w:color w:val="auto"/>
        <w:sz w:val="24"/>
        <w:szCs w:val="24"/>
        <w:lang w:val="en-US"/>
      </w:rPr>
    </w:lvl>
    <w:lvl w:ilvl="2" w:tplc="707CD608">
      <w:start w:val="1"/>
      <w:numFmt w:val="taiwaneseCountingThousand"/>
      <w:lvlText w:val="(%3)"/>
      <w:lvlJc w:val="left"/>
      <w:pPr>
        <w:tabs>
          <w:tab w:val="num" w:pos="992"/>
        </w:tabs>
        <w:ind w:left="992" w:hanging="510"/>
      </w:pPr>
      <w:rPr>
        <w:rFonts w:ascii="標楷體" w:eastAsia="標楷體" w:hAnsi="標楷體" w:hint="eastAsia"/>
        <w:sz w:val="24"/>
        <w:szCs w:val="24"/>
        <w:lang w:val="en-US"/>
      </w:rPr>
    </w:lvl>
    <w:lvl w:ilvl="3" w:tplc="5DEC7DD4">
      <w:start w:val="1"/>
      <w:numFmt w:val="decimal"/>
      <w:lvlText w:val="%4."/>
      <w:lvlJc w:val="left"/>
      <w:pPr>
        <w:tabs>
          <w:tab w:val="num" w:pos="1247"/>
        </w:tabs>
        <w:ind w:left="1247" w:hanging="289"/>
      </w:pPr>
      <w:rPr>
        <w:rFonts w:hint="eastAsia"/>
        <w:sz w:val="24"/>
        <w:szCs w:val="24"/>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34002A"/>
    <w:multiLevelType w:val="hybridMultilevel"/>
    <w:tmpl w:val="EF38FC40"/>
    <w:lvl w:ilvl="0" w:tplc="4CF84F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196EA8"/>
    <w:multiLevelType w:val="hybridMultilevel"/>
    <w:tmpl w:val="52D4077E"/>
    <w:lvl w:ilvl="0" w:tplc="14EE68E4">
      <w:start w:val="1"/>
      <w:numFmt w:val="decimal"/>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A540439"/>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D884F8A"/>
    <w:multiLevelType w:val="hybridMultilevel"/>
    <w:tmpl w:val="772EAD38"/>
    <w:lvl w:ilvl="0" w:tplc="0409000F">
      <w:start w:val="1"/>
      <w:numFmt w:val="decimal"/>
      <w:lvlText w:val="%1."/>
      <w:lvlJc w:val="left"/>
      <w:pPr>
        <w:tabs>
          <w:tab w:val="num" w:pos="1615"/>
        </w:tabs>
        <w:ind w:left="1615" w:hanging="480"/>
      </w:p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1" w15:restartNumberingAfterBreak="0">
    <w:nsid w:val="6DE965C1"/>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19721F"/>
    <w:multiLevelType w:val="hybridMultilevel"/>
    <w:tmpl w:val="1E6C6780"/>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1A0F6B"/>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36235F"/>
    <w:multiLevelType w:val="hybridMultilevel"/>
    <w:tmpl w:val="45543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FBB084E"/>
    <w:multiLevelType w:val="hybridMultilevel"/>
    <w:tmpl w:val="39B655E4"/>
    <w:lvl w:ilvl="0" w:tplc="707CD608">
      <w:start w:val="1"/>
      <w:numFmt w:val="taiwaneseCountingThousand"/>
      <w:lvlText w:val="(%1)"/>
      <w:lvlJc w:val="left"/>
      <w:pPr>
        <w:tabs>
          <w:tab w:val="num" w:pos="992"/>
        </w:tabs>
        <w:ind w:left="992" w:hanging="510"/>
      </w:pPr>
      <w:rPr>
        <w:rFonts w:ascii="標楷體" w:eastAsia="標楷體" w:hAnsi="標楷體"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6"/>
  </w:num>
  <w:num w:numId="3">
    <w:abstractNumId w:val="14"/>
  </w:num>
  <w:num w:numId="4">
    <w:abstractNumId w:val="31"/>
  </w:num>
  <w:num w:numId="5">
    <w:abstractNumId w:val="2"/>
  </w:num>
  <w:num w:numId="6">
    <w:abstractNumId w:val="8"/>
  </w:num>
  <w:num w:numId="7">
    <w:abstractNumId w:val="9"/>
  </w:num>
  <w:num w:numId="8">
    <w:abstractNumId w:val="15"/>
  </w:num>
  <w:num w:numId="9">
    <w:abstractNumId w:val="5"/>
  </w:num>
  <w:num w:numId="10">
    <w:abstractNumId w:val="32"/>
  </w:num>
  <w:num w:numId="11">
    <w:abstractNumId w:val="29"/>
  </w:num>
  <w:num w:numId="12">
    <w:abstractNumId w:val="12"/>
  </w:num>
  <w:num w:numId="13">
    <w:abstractNumId w:val="6"/>
  </w:num>
  <w:num w:numId="14">
    <w:abstractNumId w:val="28"/>
  </w:num>
  <w:num w:numId="15">
    <w:abstractNumId w:val="7"/>
  </w:num>
  <w:num w:numId="16">
    <w:abstractNumId w:val="23"/>
  </w:num>
  <w:num w:numId="17">
    <w:abstractNumId w:val="24"/>
  </w:num>
  <w:num w:numId="18">
    <w:abstractNumId w:val="11"/>
  </w:num>
  <w:num w:numId="19">
    <w:abstractNumId w:val="3"/>
  </w:num>
  <w:num w:numId="20">
    <w:abstractNumId w:val="10"/>
  </w:num>
  <w:num w:numId="21">
    <w:abstractNumId w:val="34"/>
  </w:num>
  <w:num w:numId="22">
    <w:abstractNumId w:val="20"/>
  </w:num>
  <w:num w:numId="23">
    <w:abstractNumId w:val="4"/>
  </w:num>
  <w:num w:numId="24">
    <w:abstractNumId w:val="22"/>
  </w:num>
  <w:num w:numId="25">
    <w:abstractNumId w:val="35"/>
  </w:num>
  <w:num w:numId="26">
    <w:abstractNumId w:val="33"/>
  </w:num>
  <w:num w:numId="27">
    <w:abstractNumId w:val="17"/>
  </w:num>
  <w:num w:numId="28">
    <w:abstractNumId w:val="18"/>
  </w:num>
  <w:num w:numId="29">
    <w:abstractNumId w:val="0"/>
  </w:num>
  <w:num w:numId="30">
    <w:abstractNumId w:val="1"/>
  </w:num>
  <w:num w:numId="31">
    <w:abstractNumId w:val="30"/>
  </w:num>
  <w:num w:numId="32">
    <w:abstractNumId w:val="25"/>
  </w:num>
  <w:num w:numId="33">
    <w:abstractNumId w:val="21"/>
  </w:num>
  <w:num w:numId="34">
    <w:abstractNumId w:val="13"/>
  </w:num>
  <w:num w:numId="35">
    <w:abstractNumId w:val="19"/>
  </w:num>
  <w:num w:numId="36">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E6"/>
    <w:rsid w:val="00005C17"/>
    <w:rsid w:val="000110C4"/>
    <w:rsid w:val="00012902"/>
    <w:rsid w:val="00012EE2"/>
    <w:rsid w:val="00017917"/>
    <w:rsid w:val="00021617"/>
    <w:rsid w:val="00030AB9"/>
    <w:rsid w:val="00034C3D"/>
    <w:rsid w:val="00044389"/>
    <w:rsid w:val="00052C6C"/>
    <w:rsid w:val="000677E8"/>
    <w:rsid w:val="000732A8"/>
    <w:rsid w:val="000738E2"/>
    <w:rsid w:val="00074352"/>
    <w:rsid w:val="00076D1D"/>
    <w:rsid w:val="00080A19"/>
    <w:rsid w:val="00085EF6"/>
    <w:rsid w:val="000A2B71"/>
    <w:rsid w:val="000B23CC"/>
    <w:rsid w:val="000B385E"/>
    <w:rsid w:val="000B50A9"/>
    <w:rsid w:val="000C67EE"/>
    <w:rsid w:val="000D1EC5"/>
    <w:rsid w:val="000D2685"/>
    <w:rsid w:val="000D35FE"/>
    <w:rsid w:val="000D65C8"/>
    <w:rsid w:val="000D65ED"/>
    <w:rsid w:val="000E2D81"/>
    <w:rsid w:val="000F3C0B"/>
    <w:rsid w:val="00105E3A"/>
    <w:rsid w:val="0011470C"/>
    <w:rsid w:val="00123921"/>
    <w:rsid w:val="00146CC5"/>
    <w:rsid w:val="00152111"/>
    <w:rsid w:val="00157436"/>
    <w:rsid w:val="00157C81"/>
    <w:rsid w:val="00165ADD"/>
    <w:rsid w:val="00171BA8"/>
    <w:rsid w:val="001733B9"/>
    <w:rsid w:val="00193FD1"/>
    <w:rsid w:val="001B6CB3"/>
    <w:rsid w:val="001C429C"/>
    <w:rsid w:val="001C488E"/>
    <w:rsid w:val="001D5BE8"/>
    <w:rsid w:val="001E3A51"/>
    <w:rsid w:val="001F013F"/>
    <w:rsid w:val="001F4A9F"/>
    <w:rsid w:val="001F772B"/>
    <w:rsid w:val="0020055D"/>
    <w:rsid w:val="00207B6B"/>
    <w:rsid w:val="00224962"/>
    <w:rsid w:val="0023751F"/>
    <w:rsid w:val="00241EEC"/>
    <w:rsid w:val="00250ACB"/>
    <w:rsid w:val="0025377A"/>
    <w:rsid w:val="00254A7D"/>
    <w:rsid w:val="002566CB"/>
    <w:rsid w:val="00257252"/>
    <w:rsid w:val="00257BFF"/>
    <w:rsid w:val="00270741"/>
    <w:rsid w:val="002725E4"/>
    <w:rsid w:val="0028388C"/>
    <w:rsid w:val="002840CF"/>
    <w:rsid w:val="00296EFA"/>
    <w:rsid w:val="002B1042"/>
    <w:rsid w:val="002B3C82"/>
    <w:rsid w:val="002B77B6"/>
    <w:rsid w:val="002C5964"/>
    <w:rsid w:val="002C65CE"/>
    <w:rsid w:val="002E7167"/>
    <w:rsid w:val="002F5748"/>
    <w:rsid w:val="00311B54"/>
    <w:rsid w:val="00312E76"/>
    <w:rsid w:val="00316F01"/>
    <w:rsid w:val="0031705F"/>
    <w:rsid w:val="00317F08"/>
    <w:rsid w:val="003259FE"/>
    <w:rsid w:val="00335ACC"/>
    <w:rsid w:val="003367DB"/>
    <w:rsid w:val="00340970"/>
    <w:rsid w:val="003445EB"/>
    <w:rsid w:val="003506FD"/>
    <w:rsid w:val="00351DA7"/>
    <w:rsid w:val="003666C5"/>
    <w:rsid w:val="00372DFF"/>
    <w:rsid w:val="0037386C"/>
    <w:rsid w:val="00377DD8"/>
    <w:rsid w:val="003B2127"/>
    <w:rsid w:val="003B43BC"/>
    <w:rsid w:val="003B7414"/>
    <w:rsid w:val="003C1734"/>
    <w:rsid w:val="003D659F"/>
    <w:rsid w:val="003E15FC"/>
    <w:rsid w:val="003E25C5"/>
    <w:rsid w:val="003E7999"/>
    <w:rsid w:val="003F0633"/>
    <w:rsid w:val="00405212"/>
    <w:rsid w:val="00410E68"/>
    <w:rsid w:val="00415CF1"/>
    <w:rsid w:val="004235DF"/>
    <w:rsid w:val="00430119"/>
    <w:rsid w:val="004329F5"/>
    <w:rsid w:val="00435163"/>
    <w:rsid w:val="0044059D"/>
    <w:rsid w:val="0044558A"/>
    <w:rsid w:val="0045698F"/>
    <w:rsid w:val="00464844"/>
    <w:rsid w:val="00465190"/>
    <w:rsid w:val="0047297F"/>
    <w:rsid w:val="00473F50"/>
    <w:rsid w:val="00493D24"/>
    <w:rsid w:val="00496977"/>
    <w:rsid w:val="004C30E6"/>
    <w:rsid w:val="004C5725"/>
    <w:rsid w:val="004D41A9"/>
    <w:rsid w:val="004D52FC"/>
    <w:rsid w:val="004D5585"/>
    <w:rsid w:val="004D5751"/>
    <w:rsid w:val="004D70F3"/>
    <w:rsid w:val="004D7CFB"/>
    <w:rsid w:val="004E5130"/>
    <w:rsid w:val="004F0F8E"/>
    <w:rsid w:val="004F4F45"/>
    <w:rsid w:val="00504C13"/>
    <w:rsid w:val="005070AC"/>
    <w:rsid w:val="0051159D"/>
    <w:rsid w:val="00511CF3"/>
    <w:rsid w:val="00514C15"/>
    <w:rsid w:val="00517052"/>
    <w:rsid w:val="00521390"/>
    <w:rsid w:val="005359D4"/>
    <w:rsid w:val="00541FCD"/>
    <w:rsid w:val="00542B71"/>
    <w:rsid w:val="00545DBC"/>
    <w:rsid w:val="00550180"/>
    <w:rsid w:val="005765C7"/>
    <w:rsid w:val="00595268"/>
    <w:rsid w:val="00595B7E"/>
    <w:rsid w:val="005A4B82"/>
    <w:rsid w:val="005A4C1B"/>
    <w:rsid w:val="005A7232"/>
    <w:rsid w:val="005C5D9D"/>
    <w:rsid w:val="005D0164"/>
    <w:rsid w:val="005D0D52"/>
    <w:rsid w:val="005D1D3E"/>
    <w:rsid w:val="005D22E4"/>
    <w:rsid w:val="005F12E1"/>
    <w:rsid w:val="005F7887"/>
    <w:rsid w:val="00603EC0"/>
    <w:rsid w:val="00617894"/>
    <w:rsid w:val="00621C7A"/>
    <w:rsid w:val="006264C1"/>
    <w:rsid w:val="006279FA"/>
    <w:rsid w:val="00633EA4"/>
    <w:rsid w:val="00643ED2"/>
    <w:rsid w:val="006443F3"/>
    <w:rsid w:val="006450D2"/>
    <w:rsid w:val="00645579"/>
    <w:rsid w:val="00646D25"/>
    <w:rsid w:val="00646DE3"/>
    <w:rsid w:val="006501DB"/>
    <w:rsid w:val="006551BA"/>
    <w:rsid w:val="00657DD5"/>
    <w:rsid w:val="00667C67"/>
    <w:rsid w:val="00673CA3"/>
    <w:rsid w:val="0067483B"/>
    <w:rsid w:val="0068372A"/>
    <w:rsid w:val="00692777"/>
    <w:rsid w:val="006A5DB4"/>
    <w:rsid w:val="006B3522"/>
    <w:rsid w:val="006B7594"/>
    <w:rsid w:val="006C16A2"/>
    <w:rsid w:val="006E29DD"/>
    <w:rsid w:val="00702443"/>
    <w:rsid w:val="00704354"/>
    <w:rsid w:val="007062AC"/>
    <w:rsid w:val="0072423A"/>
    <w:rsid w:val="007378EF"/>
    <w:rsid w:val="007475A2"/>
    <w:rsid w:val="00764E0B"/>
    <w:rsid w:val="00766437"/>
    <w:rsid w:val="00771C91"/>
    <w:rsid w:val="00771CC2"/>
    <w:rsid w:val="0078546E"/>
    <w:rsid w:val="00796C82"/>
    <w:rsid w:val="007A1613"/>
    <w:rsid w:val="007A2188"/>
    <w:rsid w:val="007A59EA"/>
    <w:rsid w:val="007A6678"/>
    <w:rsid w:val="007B2945"/>
    <w:rsid w:val="007B6D5E"/>
    <w:rsid w:val="007C130B"/>
    <w:rsid w:val="007C4C75"/>
    <w:rsid w:val="007D0F50"/>
    <w:rsid w:val="007E4D77"/>
    <w:rsid w:val="008018D1"/>
    <w:rsid w:val="00811783"/>
    <w:rsid w:val="0081534F"/>
    <w:rsid w:val="008158F4"/>
    <w:rsid w:val="00817082"/>
    <w:rsid w:val="008316BE"/>
    <w:rsid w:val="00831F34"/>
    <w:rsid w:val="00835EC0"/>
    <w:rsid w:val="0083712A"/>
    <w:rsid w:val="00837290"/>
    <w:rsid w:val="008418CD"/>
    <w:rsid w:val="00854629"/>
    <w:rsid w:val="00865EB0"/>
    <w:rsid w:val="00866058"/>
    <w:rsid w:val="008724E2"/>
    <w:rsid w:val="00874F14"/>
    <w:rsid w:val="008832FC"/>
    <w:rsid w:val="00887801"/>
    <w:rsid w:val="008906D8"/>
    <w:rsid w:val="008A1A8E"/>
    <w:rsid w:val="008A7E1C"/>
    <w:rsid w:val="008B4637"/>
    <w:rsid w:val="008F7719"/>
    <w:rsid w:val="00905850"/>
    <w:rsid w:val="00907125"/>
    <w:rsid w:val="009143B5"/>
    <w:rsid w:val="00921979"/>
    <w:rsid w:val="00931147"/>
    <w:rsid w:val="00933619"/>
    <w:rsid w:val="00941E36"/>
    <w:rsid w:val="0096206A"/>
    <w:rsid w:val="00963F0E"/>
    <w:rsid w:val="0097155E"/>
    <w:rsid w:val="00976BBA"/>
    <w:rsid w:val="009826FD"/>
    <w:rsid w:val="00992E60"/>
    <w:rsid w:val="009A116B"/>
    <w:rsid w:val="009B4FE5"/>
    <w:rsid w:val="009B5495"/>
    <w:rsid w:val="009B569D"/>
    <w:rsid w:val="009B7359"/>
    <w:rsid w:val="009C0CF0"/>
    <w:rsid w:val="009C450C"/>
    <w:rsid w:val="009D1155"/>
    <w:rsid w:val="009D23B5"/>
    <w:rsid w:val="009F0BF9"/>
    <w:rsid w:val="009F5D5A"/>
    <w:rsid w:val="009F7F29"/>
    <w:rsid w:val="00A02250"/>
    <w:rsid w:val="00A2213D"/>
    <w:rsid w:val="00A32128"/>
    <w:rsid w:val="00A4034E"/>
    <w:rsid w:val="00A44EDC"/>
    <w:rsid w:val="00A65EEF"/>
    <w:rsid w:val="00A700CE"/>
    <w:rsid w:val="00A73CF3"/>
    <w:rsid w:val="00A94E70"/>
    <w:rsid w:val="00A975EB"/>
    <w:rsid w:val="00AC021B"/>
    <w:rsid w:val="00AD5FC5"/>
    <w:rsid w:val="00AD6373"/>
    <w:rsid w:val="00AE00FF"/>
    <w:rsid w:val="00AE10BE"/>
    <w:rsid w:val="00AE38E1"/>
    <w:rsid w:val="00AE3985"/>
    <w:rsid w:val="00AE5C40"/>
    <w:rsid w:val="00AF1E2C"/>
    <w:rsid w:val="00B0091E"/>
    <w:rsid w:val="00B20D8B"/>
    <w:rsid w:val="00B2386A"/>
    <w:rsid w:val="00B30FBB"/>
    <w:rsid w:val="00B32F2C"/>
    <w:rsid w:val="00B44FB0"/>
    <w:rsid w:val="00B514F9"/>
    <w:rsid w:val="00B570C3"/>
    <w:rsid w:val="00B61C47"/>
    <w:rsid w:val="00B624FD"/>
    <w:rsid w:val="00B70CB2"/>
    <w:rsid w:val="00B87FEA"/>
    <w:rsid w:val="00B9199C"/>
    <w:rsid w:val="00B95E37"/>
    <w:rsid w:val="00BA2A1A"/>
    <w:rsid w:val="00BB3138"/>
    <w:rsid w:val="00BB45A7"/>
    <w:rsid w:val="00BB5824"/>
    <w:rsid w:val="00BB743E"/>
    <w:rsid w:val="00BC11B1"/>
    <w:rsid w:val="00BD24F1"/>
    <w:rsid w:val="00BE1CBB"/>
    <w:rsid w:val="00BE4F35"/>
    <w:rsid w:val="00BF5AAC"/>
    <w:rsid w:val="00C041D5"/>
    <w:rsid w:val="00C06276"/>
    <w:rsid w:val="00C123E0"/>
    <w:rsid w:val="00C12A76"/>
    <w:rsid w:val="00C163D3"/>
    <w:rsid w:val="00C41D57"/>
    <w:rsid w:val="00C458BC"/>
    <w:rsid w:val="00C615EE"/>
    <w:rsid w:val="00C631D8"/>
    <w:rsid w:val="00C73523"/>
    <w:rsid w:val="00C9232D"/>
    <w:rsid w:val="00C95C77"/>
    <w:rsid w:val="00C96B40"/>
    <w:rsid w:val="00C9729D"/>
    <w:rsid w:val="00CA6CBC"/>
    <w:rsid w:val="00CB3AF4"/>
    <w:rsid w:val="00CB5551"/>
    <w:rsid w:val="00CD4BDE"/>
    <w:rsid w:val="00CF67C0"/>
    <w:rsid w:val="00D13871"/>
    <w:rsid w:val="00D44B1C"/>
    <w:rsid w:val="00D566B4"/>
    <w:rsid w:val="00D75809"/>
    <w:rsid w:val="00D7626B"/>
    <w:rsid w:val="00D86414"/>
    <w:rsid w:val="00D9471F"/>
    <w:rsid w:val="00DA3DA0"/>
    <w:rsid w:val="00DB6847"/>
    <w:rsid w:val="00DB7374"/>
    <w:rsid w:val="00DC38C7"/>
    <w:rsid w:val="00DD221E"/>
    <w:rsid w:val="00E00FA0"/>
    <w:rsid w:val="00E03EB4"/>
    <w:rsid w:val="00E03F25"/>
    <w:rsid w:val="00E1694A"/>
    <w:rsid w:val="00E245EC"/>
    <w:rsid w:val="00E40566"/>
    <w:rsid w:val="00E40D93"/>
    <w:rsid w:val="00E412B7"/>
    <w:rsid w:val="00E41D6D"/>
    <w:rsid w:val="00E55749"/>
    <w:rsid w:val="00E73350"/>
    <w:rsid w:val="00EA03ED"/>
    <w:rsid w:val="00EA3C76"/>
    <w:rsid w:val="00EA50C8"/>
    <w:rsid w:val="00EC073B"/>
    <w:rsid w:val="00EC38BB"/>
    <w:rsid w:val="00ED314D"/>
    <w:rsid w:val="00ED3AE1"/>
    <w:rsid w:val="00EE677E"/>
    <w:rsid w:val="00EE745B"/>
    <w:rsid w:val="00EE7D4D"/>
    <w:rsid w:val="00EF1AC3"/>
    <w:rsid w:val="00F05D69"/>
    <w:rsid w:val="00F10FA2"/>
    <w:rsid w:val="00F21296"/>
    <w:rsid w:val="00F2648C"/>
    <w:rsid w:val="00F341FC"/>
    <w:rsid w:val="00F4028E"/>
    <w:rsid w:val="00F4170B"/>
    <w:rsid w:val="00F552C3"/>
    <w:rsid w:val="00F61615"/>
    <w:rsid w:val="00F64578"/>
    <w:rsid w:val="00F653B0"/>
    <w:rsid w:val="00F67487"/>
    <w:rsid w:val="00F74CD7"/>
    <w:rsid w:val="00F8109A"/>
    <w:rsid w:val="00F83850"/>
    <w:rsid w:val="00F95940"/>
    <w:rsid w:val="00FA32F7"/>
    <w:rsid w:val="00FA5ED4"/>
    <w:rsid w:val="00FC3CEC"/>
    <w:rsid w:val="00FC4378"/>
    <w:rsid w:val="00FD7BA9"/>
    <w:rsid w:val="00FD7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19115"/>
  <w15:docId w15:val="{7B108AA0-232B-4A40-BD4F-25D5F710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0E6"/>
    <w:pPr>
      <w:widowControl w:val="0"/>
    </w:pPr>
    <w:rPr>
      <w:kern w:val="2"/>
      <w:sz w:val="24"/>
    </w:rPr>
  </w:style>
  <w:style w:type="paragraph" w:styleId="3">
    <w:name w:val="heading 3"/>
    <w:basedOn w:val="a"/>
    <w:link w:val="30"/>
    <w:uiPriority w:val="9"/>
    <w:qFormat/>
    <w:rsid w:val="009D115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3F0E"/>
    <w:pPr>
      <w:tabs>
        <w:tab w:val="center" w:pos="4153"/>
        <w:tab w:val="right" w:pos="8306"/>
      </w:tabs>
      <w:snapToGrid w:val="0"/>
    </w:pPr>
    <w:rPr>
      <w:sz w:val="20"/>
    </w:rPr>
  </w:style>
  <w:style w:type="character" w:customStyle="1" w:styleId="a4">
    <w:name w:val="頁首 字元"/>
    <w:link w:val="a3"/>
    <w:uiPriority w:val="99"/>
    <w:rsid w:val="00963F0E"/>
    <w:rPr>
      <w:kern w:val="2"/>
    </w:rPr>
  </w:style>
  <w:style w:type="paragraph" w:styleId="a5">
    <w:name w:val="footer"/>
    <w:basedOn w:val="a"/>
    <w:link w:val="a6"/>
    <w:rsid w:val="00963F0E"/>
    <w:pPr>
      <w:tabs>
        <w:tab w:val="center" w:pos="4153"/>
        <w:tab w:val="right" w:pos="8306"/>
      </w:tabs>
      <w:snapToGrid w:val="0"/>
    </w:pPr>
    <w:rPr>
      <w:sz w:val="20"/>
    </w:rPr>
  </w:style>
  <w:style w:type="character" w:customStyle="1" w:styleId="a6">
    <w:name w:val="頁尾 字元"/>
    <w:link w:val="a5"/>
    <w:rsid w:val="00963F0E"/>
    <w:rPr>
      <w:kern w:val="2"/>
    </w:rPr>
  </w:style>
  <w:style w:type="paragraph" w:styleId="a7">
    <w:name w:val="Body Text"/>
    <w:basedOn w:val="a"/>
    <w:link w:val="a8"/>
    <w:rsid w:val="00254A7D"/>
    <w:pPr>
      <w:jc w:val="center"/>
    </w:pPr>
    <w:rPr>
      <w:rFonts w:ascii="標楷體" w:eastAsia="標楷體"/>
      <w:sz w:val="28"/>
      <w:szCs w:val="24"/>
    </w:rPr>
  </w:style>
  <w:style w:type="character" w:customStyle="1" w:styleId="a8">
    <w:name w:val="本文 字元"/>
    <w:link w:val="a7"/>
    <w:rsid w:val="00254A7D"/>
    <w:rPr>
      <w:rFonts w:ascii="標楷體" w:eastAsia="標楷體"/>
      <w:kern w:val="2"/>
      <w:sz w:val="28"/>
      <w:szCs w:val="24"/>
    </w:rPr>
  </w:style>
  <w:style w:type="paragraph" w:styleId="2">
    <w:name w:val="Body Text Indent 2"/>
    <w:basedOn w:val="a"/>
    <w:link w:val="20"/>
    <w:rsid w:val="003367DB"/>
    <w:pPr>
      <w:widowControl/>
      <w:spacing w:after="120" w:line="480" w:lineRule="auto"/>
      <w:ind w:leftChars="200" w:left="480"/>
    </w:pPr>
    <w:rPr>
      <w:kern w:val="0"/>
      <w:szCs w:val="24"/>
    </w:rPr>
  </w:style>
  <w:style w:type="character" w:customStyle="1" w:styleId="20">
    <w:name w:val="本文縮排 2 字元"/>
    <w:link w:val="2"/>
    <w:rsid w:val="003367DB"/>
    <w:rPr>
      <w:sz w:val="24"/>
      <w:szCs w:val="24"/>
    </w:rPr>
  </w:style>
  <w:style w:type="character" w:styleId="a9">
    <w:name w:val="Hyperlink"/>
    <w:rsid w:val="00CB3AF4"/>
    <w:rPr>
      <w:color w:val="0000FF"/>
      <w:u w:val="single"/>
    </w:rPr>
  </w:style>
  <w:style w:type="paragraph" w:customStyle="1" w:styleId="Default">
    <w:name w:val="Default"/>
    <w:rsid w:val="000677E8"/>
    <w:pPr>
      <w:widowControl w:val="0"/>
      <w:autoSpaceDE w:val="0"/>
      <w:autoSpaceDN w:val="0"/>
      <w:adjustRightInd w:val="0"/>
    </w:pPr>
    <w:rPr>
      <w:rFonts w:ascii="新細明體" w:cs="新細明體"/>
      <w:color w:val="000000"/>
      <w:sz w:val="24"/>
      <w:szCs w:val="24"/>
    </w:rPr>
  </w:style>
  <w:style w:type="paragraph" w:styleId="aa">
    <w:name w:val="List Paragraph"/>
    <w:basedOn w:val="a"/>
    <w:qFormat/>
    <w:rsid w:val="00316F01"/>
    <w:pPr>
      <w:ind w:leftChars="200" w:left="480"/>
    </w:pPr>
  </w:style>
  <w:style w:type="character" w:customStyle="1" w:styleId="30">
    <w:name w:val="標題 3 字元"/>
    <w:basedOn w:val="a0"/>
    <w:link w:val="3"/>
    <w:uiPriority w:val="9"/>
    <w:rsid w:val="009D1155"/>
    <w:rPr>
      <w:rFonts w:ascii="新細明體" w:hAnsi="新細明體" w:cs="新細明體"/>
      <w:b/>
      <w:bCs/>
      <w:sz w:val="27"/>
      <w:szCs w:val="27"/>
    </w:rPr>
  </w:style>
  <w:style w:type="paragraph" w:styleId="ab">
    <w:name w:val="Balloon Text"/>
    <w:basedOn w:val="a"/>
    <w:link w:val="ac"/>
    <w:semiHidden/>
    <w:unhideWhenUsed/>
    <w:rsid w:val="00C41D57"/>
    <w:rPr>
      <w:rFonts w:asciiTheme="majorHAnsi" w:eastAsiaTheme="majorEastAsia" w:hAnsiTheme="majorHAnsi" w:cstheme="majorBidi"/>
      <w:sz w:val="18"/>
      <w:szCs w:val="18"/>
    </w:rPr>
  </w:style>
  <w:style w:type="character" w:customStyle="1" w:styleId="ac">
    <w:name w:val="註解方塊文字 字元"/>
    <w:basedOn w:val="a0"/>
    <w:link w:val="ab"/>
    <w:semiHidden/>
    <w:rsid w:val="00C41D57"/>
    <w:rPr>
      <w:rFonts w:asciiTheme="majorHAnsi" w:eastAsiaTheme="majorEastAsia" w:hAnsiTheme="majorHAnsi" w:cstheme="majorBidi"/>
      <w:kern w:val="2"/>
      <w:sz w:val="18"/>
      <w:szCs w:val="18"/>
    </w:rPr>
  </w:style>
  <w:style w:type="character" w:styleId="ad">
    <w:name w:val="annotation reference"/>
    <w:basedOn w:val="a0"/>
    <w:semiHidden/>
    <w:unhideWhenUsed/>
    <w:rsid w:val="00F8109A"/>
    <w:rPr>
      <w:sz w:val="18"/>
      <w:szCs w:val="18"/>
    </w:rPr>
  </w:style>
  <w:style w:type="paragraph" w:styleId="ae">
    <w:name w:val="annotation text"/>
    <w:basedOn w:val="a"/>
    <w:link w:val="af"/>
    <w:semiHidden/>
    <w:unhideWhenUsed/>
    <w:rsid w:val="00F8109A"/>
  </w:style>
  <w:style w:type="character" w:customStyle="1" w:styleId="af">
    <w:name w:val="註解文字 字元"/>
    <w:basedOn w:val="a0"/>
    <w:link w:val="ae"/>
    <w:semiHidden/>
    <w:rsid w:val="00F8109A"/>
    <w:rPr>
      <w:kern w:val="2"/>
      <w:sz w:val="24"/>
    </w:rPr>
  </w:style>
  <w:style w:type="paragraph" w:styleId="af0">
    <w:name w:val="annotation subject"/>
    <w:basedOn w:val="ae"/>
    <w:next w:val="ae"/>
    <w:link w:val="af1"/>
    <w:semiHidden/>
    <w:unhideWhenUsed/>
    <w:rsid w:val="00F8109A"/>
    <w:rPr>
      <w:b/>
      <w:bCs/>
    </w:rPr>
  </w:style>
  <w:style w:type="character" w:customStyle="1" w:styleId="af1">
    <w:name w:val="註解主旨 字元"/>
    <w:basedOn w:val="af"/>
    <w:link w:val="af0"/>
    <w:semiHidden/>
    <w:rsid w:val="00F8109A"/>
    <w:rPr>
      <w:b/>
      <w:bCs/>
      <w:kern w:val="2"/>
      <w:sz w:val="24"/>
    </w:rPr>
  </w:style>
  <w:style w:type="character" w:styleId="af2">
    <w:name w:val="Unresolved Mention"/>
    <w:basedOn w:val="a0"/>
    <w:uiPriority w:val="99"/>
    <w:semiHidden/>
    <w:unhideWhenUsed/>
    <w:rsid w:val="00831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128">
      <w:bodyDiv w:val="1"/>
      <w:marLeft w:val="0"/>
      <w:marRight w:val="0"/>
      <w:marTop w:val="0"/>
      <w:marBottom w:val="0"/>
      <w:divBdr>
        <w:top w:val="none" w:sz="0" w:space="0" w:color="auto"/>
        <w:left w:val="none" w:sz="0" w:space="0" w:color="auto"/>
        <w:bottom w:val="none" w:sz="0" w:space="0" w:color="auto"/>
        <w:right w:val="none" w:sz="0" w:space="0" w:color="auto"/>
      </w:divBdr>
    </w:div>
    <w:div w:id="992372325">
      <w:bodyDiv w:val="1"/>
      <w:marLeft w:val="0"/>
      <w:marRight w:val="0"/>
      <w:marTop w:val="0"/>
      <w:marBottom w:val="0"/>
      <w:divBdr>
        <w:top w:val="none" w:sz="0" w:space="0" w:color="auto"/>
        <w:left w:val="none" w:sz="0" w:space="0" w:color="auto"/>
        <w:bottom w:val="none" w:sz="0" w:space="0" w:color="auto"/>
        <w:right w:val="none" w:sz="0" w:space="0" w:color="auto"/>
      </w:divBdr>
    </w:div>
    <w:div w:id="1037658407">
      <w:bodyDiv w:val="1"/>
      <w:marLeft w:val="0"/>
      <w:marRight w:val="0"/>
      <w:marTop w:val="0"/>
      <w:marBottom w:val="0"/>
      <w:divBdr>
        <w:top w:val="none" w:sz="0" w:space="0" w:color="auto"/>
        <w:left w:val="none" w:sz="0" w:space="0" w:color="auto"/>
        <w:bottom w:val="none" w:sz="0" w:space="0" w:color="auto"/>
        <w:right w:val="none" w:sz="0" w:space="0" w:color="auto"/>
      </w:divBdr>
      <w:divsChild>
        <w:div w:id="519397468">
          <w:marLeft w:val="547"/>
          <w:marRight w:val="0"/>
          <w:marTop w:val="0"/>
          <w:marBottom w:val="0"/>
          <w:divBdr>
            <w:top w:val="none" w:sz="0" w:space="0" w:color="auto"/>
            <w:left w:val="none" w:sz="0" w:space="0" w:color="auto"/>
            <w:bottom w:val="none" w:sz="0" w:space="0" w:color="auto"/>
            <w:right w:val="none" w:sz="0" w:space="0" w:color="auto"/>
          </w:divBdr>
        </w:div>
      </w:divsChild>
    </w:div>
    <w:div w:id="1370909630">
      <w:bodyDiv w:val="1"/>
      <w:marLeft w:val="0"/>
      <w:marRight w:val="0"/>
      <w:marTop w:val="0"/>
      <w:marBottom w:val="0"/>
      <w:divBdr>
        <w:top w:val="none" w:sz="0" w:space="0" w:color="auto"/>
        <w:left w:val="none" w:sz="0" w:space="0" w:color="auto"/>
        <w:bottom w:val="none" w:sz="0" w:space="0" w:color="auto"/>
        <w:right w:val="none" w:sz="0" w:space="0" w:color="auto"/>
      </w:divBdr>
    </w:div>
    <w:div w:id="16768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 TargetMode="External"/><Relationship Id="rId3" Type="http://schemas.openxmlformats.org/officeDocument/2006/relationships/settings" Target="settings.xml"/><Relationship Id="rId7" Type="http://schemas.openxmlformats.org/officeDocument/2006/relationships/hyperlink" Target="http://ctta.dadada.com.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ta.ctta@msa.hine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607</Words>
  <Characters>3466</Characters>
  <Application>Microsoft Office Word</Application>
  <DocSecurity>0</DocSecurity>
  <Lines>28</Lines>
  <Paragraphs>8</Paragraphs>
  <ScaleCrop>false</ScaleCrop>
  <Company>CMT</Company>
  <LinksUpToDate>false</LinksUpToDate>
  <CharactersWithSpaces>4065</CharactersWithSpaces>
  <SharedDoc>false</SharedDoc>
  <HLinks>
    <vt:vector size="6" baseType="variant">
      <vt:variant>
        <vt:i4>2490464</vt:i4>
      </vt:variant>
      <vt:variant>
        <vt:i4>0</vt:i4>
      </vt:variant>
      <vt:variant>
        <vt:i4>0</vt:i4>
      </vt:variant>
      <vt:variant>
        <vt:i4>5</vt:i4>
      </vt:variant>
      <vt:variant>
        <vt:lpwstr>http://ctta.dadada.com.tw/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105年艾徳眼鏡盃全國青少年網球錦標賽競賽規程（C-21）</dc:title>
  <dc:subject/>
  <dc:creator>ox01ox01</dc:creator>
  <cp:keywords/>
  <cp:lastModifiedBy>Admin</cp:lastModifiedBy>
  <cp:revision>14</cp:revision>
  <cp:lastPrinted>2019-08-02T07:48:00Z</cp:lastPrinted>
  <dcterms:created xsi:type="dcterms:W3CDTF">2021-09-16T00:59:00Z</dcterms:created>
  <dcterms:modified xsi:type="dcterms:W3CDTF">2021-09-17T06:35:00Z</dcterms:modified>
</cp:coreProperties>
</file>